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2021/882915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HAT-400K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betonarme boru döşenmesi (kırmataş gömlekleme ve yataklamalı)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1.091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BACA-400K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muayene bacaları (kırmataş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KÇRL-PS-TM1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TMY-1 Baca Tipi Paket Terfi Merkezi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KÇRL-PS-TH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TMY-1 AAT Arası Terfi Hattı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4.129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KÇRL-PS-DG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Betonarme gömlek içerisinde kanalizasyon hattı yapılması (muhtelif kesimlerde)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İLT-TAHLİYE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Tahliye keşfi (İletim hatlarında)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İLT-VANTUZ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Vantuz odası keşfi (İletim hatlarında)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Ø400'LÜK BORU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entegre contalı. Buhar kürlü (muflu) beton boru ile kanalizasyon hattı döşenmesi (hendek dolgusu. %60 kazıdan çıkan malzeme. %40 stabilize malzeme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Ø400'LÜK BACA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Çıkış çaplı. Buhar kürlü 500 dozlu prefabrik kanalizasyon muayene bacası imalatının yapılması (Temel dolgusu. %60 kazıdan çıkan malzeme. %40 stabilize malzeme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