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DİDİM BELEDİYESİ FEN İŞLERİ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BETONARME KARKAS İNŞAATI HAZIR BULUNAN GENÇLİK MERKEZİ BİNASININ İNCE İNŞAAT İŞLERİ, ELEKTRİK TESİSATI İŞLERİ, MEKANİK TESİSATI İŞLERİ İLE PEYZAJ İŞLERİNİN YAPTIRILMASI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