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DİDİM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BETONARME KARKAS İNŞAATI HAZIR BULUNAN GENÇLİK MERKEZİ BİNASININ İNCE İNŞAAT İŞLERİ, ELEKTRİK TESİSATI İŞLERİ, MEKANİK TESİSATI İŞLERİ İLE PEYZAJ İŞLERİNİN YAPTIRILMAS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