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2021/85243</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BETONARME KARKAS İNŞAATI HAZIR BULUNAN GENÇLİK MERKEZİ BİNASININ İNCE İNŞAAT İŞLERİ, ELEKTRİK TESİSATI İŞLERİ, MEKANİK TESİSATI İŞLERİ İLE PEYZAJ İŞLERİNİN YAPTIRILMASI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