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Aydın Sosyal Güvenlik İl Müdürlüğü ve bağlı Sosyal Güvenlik Merkezleri için 4 adet şoförlü araç kiralama (3 adet C Segment sedan ve 1 adet minivan araç şoförleri ile beraber) hizmet alım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SGK AYDIN İL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