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İncirliova ve Germencik İlçelerinin Bazı Okul Alanına ve Bazı Mahallelerine Halı Saha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