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2021/790959</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YATIRIM İZLEME MÜDÜRLÜĞÜ YATIRIM İZLEME VE KOORDİNASYON BAŞKANLIKLARI AYDIN YATIRIM İZLEME VE KOORDİNASYON BAŞKANLIĞI</w:t>
      </w:r>
      <w:r w:rsidRPr="00F46639">
        <w:rPr>
          <w:sz w:val="22"/>
          <w:szCs w:val="22"/>
        </w:rPr>
        <w:t xml:space="preserve"> tarafından ihaleye çıkartılmış bulunan </w:t>
      </w:r>
      <w:r w:rsidRPr="00F46639">
        <w:rPr>
          <w:i/>
          <w:sz w:val="22"/>
          <w:szCs w:val="22"/>
        </w:rPr>
        <w:t>Aydın İli Kuşadası ve Söke İlçelerinin Bazı Okul Alanına ve Bazı Mahallelerine Halı Saha Yapılması ve Onarımı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YATIRIM İZLEME MÜDÜRLÜĞÜ YATIRIM İZLEME VE KOORDİNASYON BAŞKANLIKLARI AYDIN YATIRIM İZLEME VE KOORDİNASYON BAŞKANLIĞI</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