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MALİ HİZMETLER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7 ADET 10X20, 1 ADET 12X24 ÖLÇÜLERİNDE CEMİYET TOPLANMA ALANI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