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2021/786025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280EF7" w:rsidRPr="006A1CDE">
        <w:rPr>
          <w:sz w:val="24"/>
          <w:szCs w:val="22"/>
        </w:rPr>
        <w:t xml:space="preserve"> tarafından ihaleye çıkarılmış bulunan </w:t>
      </w:r>
      <w:r w:rsidR="003B5E0D">
        <w:rPr>
          <w:i/>
          <w:color w:val="808080"/>
          <w:sz w:val="24"/>
          <w:szCs w:val="22"/>
        </w:rPr>
        <w:t>DENİZLİ ÇÜRÜKSU SAĞ SAHİL SULAMASI YENİLEME HDPE BORU VE EK PARÇA ALIMI 3. 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Bölge Müdürlüğü-Bölge Aydın ÇEVRE VE ORMAN BAKANLIĞI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