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ile Çalışma ve Sosyal Hizmetler İl Müdürlüğ AİLE, ÇALIŞMA VE SOSYAL HİZMETLER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Aile, Çalışma ve Sosyal Hizmetler İl Müdürlüğüne Bağlı kuruluşların 2021 Yılı 8 Ay, 15 Gün Süreli Yüklenici Firma veya Kuruluş Mutfağında Pişirilmek Üzere Malzemeli Mamul Yemek Hazırlama ve Dağıtım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