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Aile, Çalışma ve Sosyal Hizmetler İl Müdürlüğüne Bağlı kuruluşların 2021 Yılı 8 Ay 15 Gün Süreli Yüklenici Firma veya Kuruluş Mutfağında Pişirilmek Üzere Malzemeli Mamul Yemek Hazırlama ve Dağıtımı</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Aile Çalışma ve Sosyal Hizmetler İl Müdürlüğ AİLE, ÇALIŞMA VE SOSYAL HİZMETLER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