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2021/781057</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GENÇLİK MERKEZİ YAPIM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