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2021/686246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TARIM VE ORMAN BAKANLIĞI DEVLET SU İŞLERİ GENEL MÜDÜRLÜĞÜ DSİ 21. BÖLGE MÜDÜRLÜĞÜ</w:t>
      </w:r>
      <w:r w:rsidR="000F2572" w:rsidRPr="00FC114C">
        <w:rPr>
          <w:sz w:val="24"/>
          <w:szCs w:val="22"/>
        </w:rPr>
        <w:t xml:space="preserve"> tarafından ihaleye çıkarılmış bulunan </w:t>
      </w:r>
      <w:r w:rsidR="00370552">
        <w:rPr>
          <w:i/>
          <w:color w:val="808080"/>
          <w:sz w:val="24"/>
          <w:szCs w:val="22"/>
        </w:rPr>
        <w:t>DENİZLİ MERKEZEFENDİ BOZBURUN MAHALLESİ DİKİLİTAŞ DERESİ VE YANKOLLARI ISLAHI 1. KISIM</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TARIM VE ORMAN BAKANLIĞI DEVLET SU İŞLERİ GENEL MÜDÜRLÜĞÜ DSİ 21.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