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Belediyemiz Araç ve İş Makineleri İle Fen İşleri, Temizlik İşleri, Park Bahçeler Müdürlükleri Şantiyelerine Akaryakıt Ürünleri Alım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