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2021/669454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FEN İŞLERİ MÜDÜRLÜĞÜ</w:t>
      </w:r>
      <w:r w:rsidRPr="008C6A16">
        <w:rPr>
          <w:sz w:val="22"/>
          <w:szCs w:val="22"/>
        </w:rPr>
        <w:t xml:space="preserve"> tarafından ihaleye çıkartılmış bulunan </w:t>
      </w:r>
      <w:r w:rsidRPr="008C6A16">
        <w:rPr>
          <w:i/>
          <w:color w:val="808080"/>
          <w:sz w:val="20"/>
        </w:rPr>
        <w:t>Belediyemizin hizmetlerinde kullanılan araç, iş makinesi, çeşitli birimlerdeki endüstriyel makinelerde kullanılmak üzere Motorin(diğer), 95 oktan Kurşunsuz Benzin satın alınması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