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EFELER BELEDİYESİ FEN İŞLERİ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Belediyemiz hizmetlerinde kullanılan resmi plakalı araç ve iş makinelerinin Karayolları Motorlu Araçlar Zorunlu Mali Sorumluluk Sigorta Poliçelerinin yaptırılması hizmet alı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