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Aile ve Sosyal Hizmetler İl Müdürlüğüne Bağlı kuruluşların 2022 Yılı 12 Ay Süreli Yüklenici Firma veya Kuruluş Mutfağında Pişirilmek Üzere Malzemeli Mamul Yemek Hazırlama ve Dağıtımı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Aile ve Sosyal Hizmetler İl Müdürlüğü AİLE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