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 GENÇLİK VE SPOR İL MÜDÜRLÜKLERİ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Kalorifer Yakıtı (sıvılaştırılmış doğalgaz lng), Kalorifer Yakıtı (dökme lpg propan), Kalorifer Yakıtı (kömür), Kalorifer Yakıtı (motorin)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