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KARPUZLU BELEDİYESİ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İLÇEMİZ YAĞŞILAR MAHALLESİ 203 ADA 32 PARSEL NOLU TAŞINMAZA 18,5 X 36,5 ÖLÇÜLERİNDE SENTETİK ÇİM YÜZEYLİ HALI SAHA YAPILMA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