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2021/661975</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Aydın Su ve Kanalizasyon İdaresi Genel Müdürlüğü Elektrik Makine ve Malzeme İkmal Dairesi Başkanlığı</w:t>
      </w:r>
      <w:r w:rsidRPr="008C6A16">
        <w:rPr>
          <w:sz w:val="22"/>
          <w:szCs w:val="22"/>
        </w:rPr>
        <w:t xml:space="preserve"> tarafından ihaleye çıkartılmış bulunan </w:t>
      </w:r>
      <w:r w:rsidRPr="008C6A16">
        <w:rPr>
          <w:i/>
          <w:color w:val="808080"/>
          <w:sz w:val="20"/>
        </w:rPr>
        <w:t>DALGIÇ MOTOPOMP SATIN ALINMASI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Aydın Su ve Kanalizasyon İdaresi Genel Müdürlüğü Elektrik Makine ve Malzeme İkmal Dairesi Başkanlığı</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