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TRAFİK SİNYALİZASYON MALZEMELERİ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ULAŞIM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