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ENTETİK HALI SAHA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