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2021/643398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0F2572" w:rsidRPr="00FC114C">
        <w:rPr>
          <w:sz w:val="24"/>
          <w:szCs w:val="22"/>
        </w:rPr>
        <w:t xml:space="preserve"> tarafından ihaleye çıkarılmış bulunan </w:t>
      </w:r>
      <w:r w:rsidR="00370552">
        <w:rPr>
          <w:i/>
          <w:color w:val="808080"/>
          <w:sz w:val="24"/>
          <w:szCs w:val="22"/>
        </w:rPr>
        <w:t>KARAYOLLARI MOTORLU ARAÇLAR ZORUNLU MALİ SORUMLULUK SİGORTASI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DESTEK HİZMETLERİ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