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2021/637857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Müdürlüğümüze Bağlı Kurumlara “2022 Yılı Tehlikeli Atıkların Toplanması, Taşınması Ara Depolanması ve/veya Geri Kazanım/Bertaraf Edilmesi Hizmeti Alımı”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kilogram</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51.319,65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