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F7BA60" w14:textId="77777777" w:rsidR="004E0C2A" w:rsidRPr="00816015" w:rsidRDefault="004E0C2A" w:rsidP="000F093F">
      <w:pPr>
        <w:jc w:val="center"/>
        <w:rPr>
          <w:b/>
          <w:color w:val="000000"/>
        </w:rPr>
      </w:pPr>
    </w:p>
    <w:p w14:paraId="5BB5A2C4" w14:textId="77777777" w:rsidR="000F093F" w:rsidRDefault="000F093F" w:rsidP="000F093F">
      <w:pPr>
        <w:jc w:val="center"/>
        <w:rPr>
          <w:color w:val="000000"/>
        </w:rPr>
      </w:pPr>
    </w:p>
    <w:p w14:paraId="62323000" w14:textId="77777777" w:rsidR="004E0C2A" w:rsidRPr="00016022" w:rsidRDefault="004E0C2A" w:rsidP="004E0C2A">
      <w:pPr>
        <w:jc w:val="center"/>
      </w:pPr>
      <w:r>
        <w:rPr>
          <w:b/>
          <w:noProof/>
        </w:rPr>
        <w:drawing>
          <wp:inline distT="0" distB="0" distL="0" distR="0" wp14:anchorId="31A9BFEF" wp14:editId="5834FC94">
            <wp:extent cx="2238375" cy="1657350"/>
            <wp:effectExtent l="0" t="0" r="0" b="0"/>
            <wp:docPr id="2" name="Resim 3" descr="Description: Description: C:\PAR PROJELER\LOGO\dsi-logo-we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3" descr="Description: Description: C:\PAR PROJELER\LOGO\dsi-logo-web.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38375" cy="1657350"/>
                    </a:xfrm>
                    <a:prstGeom prst="rect">
                      <a:avLst/>
                    </a:prstGeom>
                    <a:noFill/>
                    <a:ln>
                      <a:noFill/>
                    </a:ln>
                  </pic:spPr>
                </pic:pic>
              </a:graphicData>
            </a:graphic>
          </wp:inline>
        </w:drawing>
      </w:r>
    </w:p>
    <w:p w14:paraId="3A685CA6" w14:textId="77777777" w:rsidR="004E0C2A" w:rsidRPr="00016022" w:rsidRDefault="004E0C2A" w:rsidP="004E0C2A">
      <w:pPr>
        <w:jc w:val="center"/>
      </w:pPr>
    </w:p>
    <w:p w14:paraId="50B70E51" w14:textId="77777777" w:rsidR="004E0C2A" w:rsidRPr="00016022" w:rsidRDefault="004E0C2A" w:rsidP="004E0C2A">
      <w:pPr>
        <w:jc w:val="center"/>
        <w:rPr>
          <w:b/>
          <w:sz w:val="32"/>
        </w:rPr>
      </w:pPr>
    </w:p>
    <w:p w14:paraId="19AD143E" w14:textId="77777777" w:rsidR="004E0C2A" w:rsidRPr="00016022" w:rsidRDefault="004E0C2A" w:rsidP="004E0C2A">
      <w:pPr>
        <w:jc w:val="center"/>
        <w:rPr>
          <w:b/>
          <w:sz w:val="32"/>
        </w:rPr>
      </w:pPr>
      <w:r w:rsidRPr="00016022">
        <w:rPr>
          <w:b/>
          <w:sz w:val="32"/>
        </w:rPr>
        <w:t>TARIM VE ORMAN BAKANLIĞI</w:t>
      </w:r>
    </w:p>
    <w:p w14:paraId="1FEE47B2" w14:textId="77777777" w:rsidR="004E0C2A" w:rsidRPr="00016022" w:rsidRDefault="004E0C2A" w:rsidP="004E0C2A">
      <w:pPr>
        <w:jc w:val="center"/>
        <w:rPr>
          <w:b/>
          <w:sz w:val="32"/>
        </w:rPr>
      </w:pPr>
      <w:r w:rsidRPr="00016022">
        <w:rPr>
          <w:b/>
          <w:sz w:val="32"/>
        </w:rPr>
        <w:t>DSİ GENEL MÜDÜRLÜĞÜ</w:t>
      </w:r>
    </w:p>
    <w:p w14:paraId="134141D9" w14:textId="77777777" w:rsidR="004E0C2A" w:rsidRPr="00016022" w:rsidRDefault="004E0C2A" w:rsidP="004E0C2A">
      <w:pPr>
        <w:jc w:val="center"/>
        <w:rPr>
          <w:sz w:val="32"/>
        </w:rPr>
      </w:pPr>
    </w:p>
    <w:p w14:paraId="4987CE90" w14:textId="77777777" w:rsidR="004E0C2A" w:rsidRPr="00016022" w:rsidRDefault="004E0C2A" w:rsidP="004E0C2A">
      <w:pPr>
        <w:jc w:val="center"/>
      </w:pPr>
    </w:p>
    <w:p w14:paraId="7A0C5502" w14:textId="77777777" w:rsidR="004E0C2A" w:rsidRPr="00016022" w:rsidRDefault="004E0C2A" w:rsidP="004E0C2A">
      <w:pPr>
        <w:jc w:val="center"/>
      </w:pPr>
    </w:p>
    <w:p w14:paraId="462620BE" w14:textId="77777777" w:rsidR="004E0C2A" w:rsidRPr="00016022" w:rsidRDefault="004E0C2A" w:rsidP="004E0C2A">
      <w:pPr>
        <w:jc w:val="center"/>
      </w:pPr>
    </w:p>
    <w:p w14:paraId="3FC2EBF8" w14:textId="77777777" w:rsidR="004E0C2A" w:rsidRPr="00016022" w:rsidRDefault="004E0C2A" w:rsidP="004E0C2A">
      <w:pPr>
        <w:jc w:val="center"/>
      </w:pPr>
    </w:p>
    <w:p w14:paraId="33E365DB" w14:textId="77777777" w:rsidR="004E0C2A" w:rsidRPr="00016022" w:rsidRDefault="004E0C2A" w:rsidP="004E0C2A">
      <w:pPr>
        <w:jc w:val="center"/>
      </w:pPr>
    </w:p>
    <w:p w14:paraId="35C75774" w14:textId="77777777" w:rsidR="004E0C2A" w:rsidRPr="00016022" w:rsidRDefault="004E0C2A" w:rsidP="004E0C2A">
      <w:pPr>
        <w:jc w:val="center"/>
        <w:rPr>
          <w:b/>
        </w:rPr>
      </w:pPr>
    </w:p>
    <w:p w14:paraId="3E861A2D" w14:textId="77777777" w:rsidR="004E0C2A" w:rsidRPr="00016022" w:rsidRDefault="004E0C2A" w:rsidP="004E0C2A">
      <w:pPr>
        <w:jc w:val="center"/>
        <w:rPr>
          <w:b/>
          <w:sz w:val="32"/>
        </w:rPr>
      </w:pPr>
    </w:p>
    <w:p w14:paraId="5C6C7B39" w14:textId="1FF53D5F" w:rsidR="00392F10" w:rsidRPr="00392F10" w:rsidRDefault="00CE66DF" w:rsidP="00392F10">
      <w:pPr>
        <w:jc w:val="center"/>
        <w:rPr>
          <w:b/>
          <w:bCs/>
          <w:iCs/>
          <w:color w:val="000000"/>
          <w:sz w:val="32"/>
          <w:szCs w:val="32"/>
        </w:rPr>
      </w:pPr>
      <w:r>
        <w:rPr>
          <w:b/>
          <w:sz w:val="32"/>
        </w:rPr>
        <w:t xml:space="preserve">AKKÖPRÜ </w:t>
      </w:r>
      <w:proofErr w:type="gramStart"/>
      <w:r w:rsidR="004E0C2A" w:rsidRPr="006177C4">
        <w:rPr>
          <w:b/>
          <w:sz w:val="32"/>
        </w:rPr>
        <w:t>BARAJI</w:t>
      </w:r>
      <w:r w:rsidR="00392F10">
        <w:rPr>
          <w:b/>
          <w:sz w:val="32"/>
        </w:rPr>
        <w:t xml:space="preserve"> </w:t>
      </w:r>
      <w:r w:rsidR="00392F10" w:rsidRPr="00392F10">
        <w:rPr>
          <w:b/>
          <w:bCs/>
          <w:i/>
          <w:iCs/>
          <w:color w:val="000000"/>
          <w:sz w:val="20"/>
          <w:szCs w:val="20"/>
        </w:rPr>
        <w:t xml:space="preserve"> </w:t>
      </w:r>
      <w:r w:rsidR="00392F10" w:rsidRPr="00392F10">
        <w:rPr>
          <w:b/>
          <w:bCs/>
          <w:iCs/>
          <w:color w:val="000000"/>
          <w:sz w:val="32"/>
          <w:szCs w:val="32"/>
        </w:rPr>
        <w:t>Y</w:t>
      </w:r>
      <w:r w:rsidR="00392F10">
        <w:rPr>
          <w:b/>
          <w:bCs/>
          <w:iCs/>
          <w:color w:val="000000"/>
          <w:sz w:val="32"/>
          <w:szCs w:val="32"/>
        </w:rPr>
        <w:t>IKILMA</w:t>
      </w:r>
      <w:proofErr w:type="gramEnd"/>
      <w:r w:rsidR="00392F10">
        <w:rPr>
          <w:b/>
          <w:bCs/>
          <w:iCs/>
          <w:color w:val="000000"/>
          <w:sz w:val="32"/>
          <w:szCs w:val="32"/>
        </w:rPr>
        <w:t xml:space="preserve"> ANALİZİ, TAŞKIN</w:t>
      </w:r>
      <w:r w:rsidR="00392F10" w:rsidRPr="00392F10">
        <w:rPr>
          <w:b/>
          <w:bCs/>
          <w:iCs/>
          <w:color w:val="000000"/>
          <w:sz w:val="32"/>
          <w:szCs w:val="32"/>
        </w:rPr>
        <w:t xml:space="preserve"> </w:t>
      </w:r>
      <w:r w:rsidR="00392F10">
        <w:rPr>
          <w:b/>
          <w:bCs/>
          <w:iCs/>
          <w:color w:val="000000"/>
          <w:sz w:val="32"/>
          <w:szCs w:val="32"/>
        </w:rPr>
        <w:t>KORUMA</w:t>
      </w:r>
      <w:r w:rsidR="00392F10" w:rsidRPr="00392F10">
        <w:rPr>
          <w:b/>
          <w:bCs/>
          <w:iCs/>
          <w:color w:val="000000"/>
          <w:sz w:val="32"/>
          <w:szCs w:val="32"/>
        </w:rPr>
        <w:t xml:space="preserve"> H</w:t>
      </w:r>
      <w:r w:rsidR="00392F10">
        <w:rPr>
          <w:b/>
          <w:bCs/>
          <w:iCs/>
          <w:color w:val="000000"/>
          <w:sz w:val="32"/>
          <w:szCs w:val="32"/>
        </w:rPr>
        <w:t>ARİTALARI VE ACİL</w:t>
      </w:r>
      <w:r w:rsidR="00392F10" w:rsidRPr="00392F10">
        <w:rPr>
          <w:b/>
          <w:bCs/>
          <w:iCs/>
          <w:color w:val="000000"/>
          <w:sz w:val="32"/>
          <w:szCs w:val="32"/>
        </w:rPr>
        <w:t xml:space="preserve"> E</w:t>
      </w:r>
      <w:r w:rsidR="00392F10">
        <w:rPr>
          <w:b/>
          <w:bCs/>
          <w:iCs/>
          <w:color w:val="000000"/>
          <w:sz w:val="32"/>
          <w:szCs w:val="32"/>
        </w:rPr>
        <w:t>YLEM</w:t>
      </w:r>
      <w:r w:rsidR="00392F10" w:rsidRPr="00392F10">
        <w:rPr>
          <w:b/>
          <w:bCs/>
          <w:iCs/>
          <w:color w:val="000000"/>
          <w:sz w:val="32"/>
          <w:szCs w:val="32"/>
        </w:rPr>
        <w:t xml:space="preserve"> P</w:t>
      </w:r>
      <w:r w:rsidR="00DA2E2E">
        <w:rPr>
          <w:b/>
          <w:bCs/>
          <w:iCs/>
          <w:color w:val="000000"/>
          <w:sz w:val="32"/>
          <w:szCs w:val="32"/>
        </w:rPr>
        <w:t>LANLARININ</w:t>
      </w:r>
      <w:r w:rsidR="002A0620">
        <w:rPr>
          <w:b/>
          <w:bCs/>
          <w:iCs/>
          <w:color w:val="000000"/>
          <w:sz w:val="32"/>
          <w:szCs w:val="32"/>
        </w:rPr>
        <w:t xml:space="preserve"> PROJE</w:t>
      </w:r>
      <w:r w:rsidR="00DA2E2E">
        <w:rPr>
          <w:b/>
          <w:bCs/>
          <w:iCs/>
          <w:color w:val="000000"/>
          <w:sz w:val="32"/>
          <w:szCs w:val="32"/>
        </w:rPr>
        <w:t xml:space="preserve"> YAPIMI</w:t>
      </w:r>
      <w:r w:rsidR="00392F10" w:rsidRPr="00392F10">
        <w:rPr>
          <w:b/>
          <w:bCs/>
          <w:iCs/>
          <w:color w:val="000000"/>
          <w:sz w:val="32"/>
          <w:szCs w:val="32"/>
        </w:rPr>
        <w:t xml:space="preserve"> </w:t>
      </w:r>
    </w:p>
    <w:p w14:paraId="39A70C36" w14:textId="0C2FA684" w:rsidR="004E0C2A" w:rsidRPr="00392F10" w:rsidRDefault="004E0C2A" w:rsidP="004E0C2A">
      <w:pPr>
        <w:jc w:val="center"/>
        <w:rPr>
          <w:b/>
          <w:sz w:val="32"/>
          <w:szCs w:val="32"/>
        </w:rPr>
      </w:pPr>
      <w:r w:rsidRPr="00392F10">
        <w:rPr>
          <w:b/>
          <w:sz w:val="32"/>
          <w:szCs w:val="32"/>
        </w:rPr>
        <w:t xml:space="preserve"> </w:t>
      </w:r>
    </w:p>
    <w:p w14:paraId="588C419E" w14:textId="77777777" w:rsidR="004E0C2A" w:rsidRDefault="004E0C2A" w:rsidP="004E0C2A">
      <w:pPr>
        <w:jc w:val="center"/>
        <w:rPr>
          <w:b/>
        </w:rPr>
      </w:pPr>
    </w:p>
    <w:p w14:paraId="17BE279D" w14:textId="77777777" w:rsidR="004E0C2A" w:rsidRPr="00016022" w:rsidRDefault="004E0C2A" w:rsidP="004E0C2A">
      <w:pPr>
        <w:jc w:val="center"/>
        <w:rPr>
          <w:b/>
        </w:rPr>
      </w:pPr>
    </w:p>
    <w:p w14:paraId="75026402" w14:textId="77777777" w:rsidR="004E0C2A" w:rsidRDefault="004E0C2A" w:rsidP="004E0C2A">
      <w:pPr>
        <w:jc w:val="center"/>
        <w:rPr>
          <w:b/>
          <w:bCs/>
          <w:sz w:val="36"/>
          <w:szCs w:val="32"/>
        </w:rPr>
      </w:pPr>
    </w:p>
    <w:p w14:paraId="77C3A6D8" w14:textId="77777777" w:rsidR="004E0C2A" w:rsidRDefault="004E0C2A" w:rsidP="004E0C2A">
      <w:pPr>
        <w:jc w:val="center"/>
        <w:rPr>
          <w:b/>
          <w:bCs/>
          <w:sz w:val="36"/>
          <w:szCs w:val="32"/>
        </w:rPr>
      </w:pPr>
    </w:p>
    <w:p w14:paraId="27E4B211" w14:textId="77777777" w:rsidR="004E0C2A" w:rsidRPr="00BB6266" w:rsidRDefault="004E0C2A" w:rsidP="004E0C2A">
      <w:pPr>
        <w:jc w:val="center"/>
        <w:rPr>
          <w:b/>
          <w:sz w:val="36"/>
          <w:szCs w:val="32"/>
        </w:rPr>
      </w:pPr>
      <w:r w:rsidRPr="00BB6266">
        <w:rPr>
          <w:b/>
          <w:bCs/>
          <w:sz w:val="36"/>
          <w:szCs w:val="32"/>
        </w:rPr>
        <w:t xml:space="preserve"> İŞ TANIMI</w:t>
      </w:r>
    </w:p>
    <w:p w14:paraId="0B900AEC" w14:textId="77777777" w:rsidR="004E0C2A" w:rsidRPr="00016022" w:rsidRDefault="004E0C2A" w:rsidP="004E0C2A">
      <w:pPr>
        <w:jc w:val="center"/>
        <w:rPr>
          <w:b/>
        </w:rPr>
      </w:pPr>
      <w:r>
        <w:rPr>
          <w:b/>
        </w:rPr>
        <w:t>(</w:t>
      </w:r>
      <w:r w:rsidR="00D25F7B">
        <w:rPr>
          <w:b/>
        </w:rPr>
        <w:t xml:space="preserve">Özel </w:t>
      </w:r>
      <w:r>
        <w:rPr>
          <w:b/>
        </w:rPr>
        <w:t>Teknik Şartname)</w:t>
      </w:r>
    </w:p>
    <w:p w14:paraId="2FFFC3EC" w14:textId="77777777" w:rsidR="004E0C2A" w:rsidRPr="00016022" w:rsidRDefault="004E0C2A" w:rsidP="004E0C2A">
      <w:pPr>
        <w:rPr>
          <w:b/>
        </w:rPr>
      </w:pPr>
    </w:p>
    <w:p w14:paraId="020BF374" w14:textId="77777777" w:rsidR="004E0C2A" w:rsidRPr="00016022" w:rsidRDefault="004E0C2A" w:rsidP="004E0C2A">
      <w:pPr>
        <w:jc w:val="center"/>
        <w:rPr>
          <w:b/>
        </w:rPr>
      </w:pPr>
    </w:p>
    <w:p w14:paraId="1F875DE4" w14:textId="77777777" w:rsidR="004E0C2A" w:rsidRDefault="004E0C2A" w:rsidP="004E0C2A">
      <w:pPr>
        <w:jc w:val="center"/>
        <w:rPr>
          <w:b/>
        </w:rPr>
      </w:pPr>
    </w:p>
    <w:p w14:paraId="2729C8E0" w14:textId="77777777" w:rsidR="004E0C2A" w:rsidRDefault="004E0C2A" w:rsidP="004E0C2A">
      <w:pPr>
        <w:jc w:val="center"/>
        <w:rPr>
          <w:b/>
        </w:rPr>
      </w:pPr>
    </w:p>
    <w:p w14:paraId="090C0A14" w14:textId="13A0FB6A" w:rsidR="004E0C2A" w:rsidRPr="00016022" w:rsidRDefault="00D435D6" w:rsidP="004E0C2A">
      <w:pPr>
        <w:jc w:val="center"/>
        <w:rPr>
          <w:b/>
          <w:u w:val="single"/>
        </w:rPr>
      </w:pPr>
      <w:r>
        <w:rPr>
          <w:b/>
        </w:rPr>
        <w:t>Ocak 2021</w:t>
      </w:r>
    </w:p>
    <w:p w14:paraId="2DEB466E" w14:textId="77777777" w:rsidR="004E0C2A" w:rsidRDefault="004E0C2A" w:rsidP="000F093F">
      <w:pPr>
        <w:jc w:val="center"/>
        <w:rPr>
          <w:color w:val="000000"/>
        </w:rPr>
      </w:pPr>
    </w:p>
    <w:p w14:paraId="35F9C766" w14:textId="77777777" w:rsidR="004E0C2A" w:rsidRDefault="004E0C2A" w:rsidP="000F093F">
      <w:pPr>
        <w:jc w:val="center"/>
        <w:rPr>
          <w:color w:val="000000"/>
        </w:rPr>
      </w:pPr>
    </w:p>
    <w:p w14:paraId="4A635AF0" w14:textId="77777777" w:rsidR="004E0C2A" w:rsidRDefault="004E0C2A" w:rsidP="000F093F">
      <w:pPr>
        <w:jc w:val="center"/>
        <w:rPr>
          <w:color w:val="000000"/>
        </w:rPr>
      </w:pPr>
    </w:p>
    <w:p w14:paraId="60A47C95" w14:textId="77777777" w:rsidR="004E0C2A" w:rsidRDefault="004E0C2A" w:rsidP="000F093F">
      <w:pPr>
        <w:jc w:val="center"/>
        <w:rPr>
          <w:color w:val="000000"/>
        </w:rPr>
      </w:pPr>
    </w:p>
    <w:p w14:paraId="214C4057" w14:textId="77777777" w:rsidR="004E0C2A" w:rsidRDefault="004E0C2A" w:rsidP="000F093F">
      <w:pPr>
        <w:jc w:val="center"/>
        <w:rPr>
          <w:color w:val="000000"/>
        </w:rPr>
      </w:pPr>
    </w:p>
    <w:p w14:paraId="054D05C7" w14:textId="77777777" w:rsidR="004E0C2A" w:rsidRDefault="004E0C2A" w:rsidP="000F093F">
      <w:pPr>
        <w:jc w:val="center"/>
        <w:rPr>
          <w:color w:val="000000"/>
        </w:rPr>
      </w:pPr>
    </w:p>
    <w:p w14:paraId="76E3514C" w14:textId="77777777" w:rsidR="004E0C2A" w:rsidRDefault="004E0C2A" w:rsidP="000F093F">
      <w:pPr>
        <w:jc w:val="center"/>
        <w:rPr>
          <w:color w:val="000000"/>
        </w:rPr>
      </w:pPr>
    </w:p>
    <w:p w14:paraId="09B2BEAF" w14:textId="77777777" w:rsidR="004E0C2A" w:rsidRDefault="004E0C2A" w:rsidP="000F093F">
      <w:pPr>
        <w:jc w:val="center"/>
        <w:rPr>
          <w:color w:val="000000"/>
        </w:rPr>
      </w:pPr>
    </w:p>
    <w:p w14:paraId="2949EC9C" w14:textId="77777777" w:rsidR="004E0C2A" w:rsidRDefault="004E0C2A" w:rsidP="000F093F">
      <w:pPr>
        <w:jc w:val="center"/>
        <w:rPr>
          <w:color w:val="000000"/>
        </w:rPr>
      </w:pPr>
    </w:p>
    <w:p w14:paraId="1406D685" w14:textId="77777777" w:rsidR="004E0C2A" w:rsidRDefault="004E0C2A" w:rsidP="000F093F">
      <w:pPr>
        <w:jc w:val="center"/>
        <w:rPr>
          <w:color w:val="000000"/>
        </w:rPr>
      </w:pPr>
    </w:p>
    <w:p w14:paraId="6560687B" w14:textId="77777777" w:rsidR="004E0C2A" w:rsidRDefault="004E0C2A" w:rsidP="000F093F">
      <w:pPr>
        <w:jc w:val="center"/>
        <w:rPr>
          <w:color w:val="000000"/>
        </w:rPr>
      </w:pPr>
    </w:p>
    <w:p w14:paraId="3E95316B" w14:textId="77777777" w:rsidR="004E0C2A" w:rsidRDefault="004E0C2A" w:rsidP="000F093F">
      <w:pPr>
        <w:jc w:val="center"/>
        <w:rPr>
          <w:color w:val="000000"/>
        </w:rPr>
      </w:pPr>
    </w:p>
    <w:p w14:paraId="7C959D93" w14:textId="77777777" w:rsidR="00625AD4" w:rsidRDefault="00625AD4" w:rsidP="000F093F">
      <w:pPr>
        <w:jc w:val="center"/>
        <w:rPr>
          <w:color w:val="000000"/>
        </w:rPr>
      </w:pPr>
    </w:p>
    <w:p w14:paraId="12CB0A17" w14:textId="77777777" w:rsidR="00625AD4" w:rsidRDefault="00625AD4" w:rsidP="000F093F">
      <w:pPr>
        <w:ind w:firstLine="708"/>
        <w:jc w:val="both"/>
        <w:rPr>
          <w:b/>
          <w:caps/>
          <w:color w:val="000000"/>
        </w:rPr>
      </w:pPr>
    </w:p>
    <w:sdt>
      <w:sdtPr>
        <w:rPr>
          <w:rFonts w:ascii="Times New Roman" w:eastAsia="Times New Roman" w:hAnsi="Times New Roman" w:cs="Times New Roman"/>
          <w:color w:val="auto"/>
          <w:sz w:val="24"/>
          <w:szCs w:val="24"/>
        </w:rPr>
        <w:id w:val="-258219123"/>
        <w:docPartObj>
          <w:docPartGallery w:val="Table of Contents"/>
          <w:docPartUnique/>
        </w:docPartObj>
      </w:sdtPr>
      <w:sdtEndPr>
        <w:rPr>
          <w:b/>
          <w:bCs/>
        </w:rPr>
      </w:sdtEndPr>
      <w:sdtContent>
        <w:p w14:paraId="124EC73C" w14:textId="77777777" w:rsidR="00D57697" w:rsidRDefault="00D57697">
          <w:pPr>
            <w:pStyle w:val="TBal"/>
            <w:rPr>
              <w:rFonts w:ascii="Times New Roman" w:hAnsi="Times New Roman" w:cs="Times New Roman"/>
              <w:b/>
              <w:color w:val="auto"/>
              <w:sz w:val="24"/>
              <w:szCs w:val="24"/>
            </w:rPr>
          </w:pPr>
          <w:r w:rsidRPr="006177C4">
            <w:rPr>
              <w:rFonts w:ascii="Times New Roman" w:hAnsi="Times New Roman" w:cs="Times New Roman"/>
              <w:b/>
              <w:color w:val="auto"/>
              <w:sz w:val="24"/>
              <w:szCs w:val="24"/>
            </w:rPr>
            <w:t>İÇİNDEKİLER</w:t>
          </w:r>
        </w:p>
        <w:p w14:paraId="733E0915" w14:textId="77777777" w:rsidR="00D57697" w:rsidRPr="006177C4" w:rsidRDefault="00D57697" w:rsidP="006177C4"/>
        <w:p w14:paraId="7E4F6550" w14:textId="3986F62C" w:rsidR="000C1A6E" w:rsidRDefault="00D57697">
          <w:pPr>
            <w:pStyle w:val="T1"/>
            <w:tabs>
              <w:tab w:val="right" w:leader="dot" w:pos="9487"/>
            </w:tabs>
            <w:rPr>
              <w:rFonts w:asciiTheme="minorHAnsi" w:eastAsiaTheme="minorEastAsia" w:hAnsiTheme="minorHAnsi" w:cstheme="minorBidi"/>
              <w:b w:val="0"/>
              <w:noProof/>
              <w:sz w:val="22"/>
              <w:szCs w:val="22"/>
            </w:rPr>
          </w:pPr>
          <w:r>
            <w:fldChar w:fldCharType="begin"/>
          </w:r>
          <w:r>
            <w:instrText xml:space="preserve"> TOC \o "1-3" \h \z \u </w:instrText>
          </w:r>
          <w:r>
            <w:fldChar w:fldCharType="separate"/>
          </w:r>
          <w:hyperlink w:anchor="_Toc54184197" w:history="1">
            <w:r w:rsidR="000C1A6E" w:rsidRPr="00E20D18">
              <w:rPr>
                <w:rStyle w:val="Kpr"/>
                <w:rFonts w:eastAsiaTheme="majorEastAsia"/>
                <w:noProof/>
              </w:rPr>
              <w:t>1. İŞİN KONUSU</w:t>
            </w:r>
            <w:r w:rsidR="000C1A6E">
              <w:rPr>
                <w:noProof/>
                <w:webHidden/>
              </w:rPr>
              <w:tab/>
            </w:r>
            <w:r w:rsidR="000C1A6E">
              <w:rPr>
                <w:noProof/>
                <w:webHidden/>
              </w:rPr>
              <w:fldChar w:fldCharType="begin"/>
            </w:r>
            <w:r w:rsidR="000C1A6E">
              <w:rPr>
                <w:noProof/>
                <w:webHidden/>
              </w:rPr>
              <w:instrText xml:space="preserve"> PAGEREF _Toc54184197 \h </w:instrText>
            </w:r>
            <w:r w:rsidR="000C1A6E">
              <w:rPr>
                <w:noProof/>
                <w:webHidden/>
              </w:rPr>
            </w:r>
            <w:r w:rsidR="000C1A6E">
              <w:rPr>
                <w:noProof/>
                <w:webHidden/>
              </w:rPr>
              <w:fldChar w:fldCharType="separate"/>
            </w:r>
            <w:r w:rsidR="000C1A6E">
              <w:rPr>
                <w:noProof/>
                <w:webHidden/>
              </w:rPr>
              <w:t>2</w:t>
            </w:r>
            <w:r w:rsidR="000C1A6E">
              <w:rPr>
                <w:noProof/>
                <w:webHidden/>
              </w:rPr>
              <w:fldChar w:fldCharType="end"/>
            </w:r>
          </w:hyperlink>
        </w:p>
        <w:p w14:paraId="46EE9CBB" w14:textId="67827884" w:rsidR="000C1A6E" w:rsidRDefault="00DB7A6B">
          <w:pPr>
            <w:pStyle w:val="T2"/>
            <w:tabs>
              <w:tab w:val="right" w:leader="dot" w:pos="9487"/>
            </w:tabs>
            <w:rPr>
              <w:rFonts w:asciiTheme="minorHAnsi" w:eastAsiaTheme="minorEastAsia" w:hAnsiTheme="minorHAnsi" w:cstheme="minorBidi"/>
              <w:b w:val="0"/>
              <w:noProof/>
              <w:sz w:val="22"/>
              <w:szCs w:val="22"/>
            </w:rPr>
          </w:pPr>
          <w:hyperlink w:anchor="_Toc54184198" w:history="1">
            <w:r w:rsidR="000C1A6E" w:rsidRPr="00E20D18">
              <w:rPr>
                <w:rStyle w:val="Kpr"/>
                <w:rFonts w:eastAsiaTheme="majorEastAsia"/>
                <w:noProof/>
              </w:rPr>
              <w:t>1.1. Genel</w:t>
            </w:r>
            <w:r w:rsidR="000C1A6E">
              <w:rPr>
                <w:noProof/>
                <w:webHidden/>
              </w:rPr>
              <w:tab/>
            </w:r>
            <w:r w:rsidR="000C1A6E">
              <w:rPr>
                <w:noProof/>
                <w:webHidden/>
              </w:rPr>
              <w:fldChar w:fldCharType="begin"/>
            </w:r>
            <w:r w:rsidR="000C1A6E">
              <w:rPr>
                <w:noProof/>
                <w:webHidden/>
              </w:rPr>
              <w:instrText xml:space="preserve"> PAGEREF _Toc54184198 \h </w:instrText>
            </w:r>
            <w:r w:rsidR="000C1A6E">
              <w:rPr>
                <w:noProof/>
                <w:webHidden/>
              </w:rPr>
            </w:r>
            <w:r w:rsidR="000C1A6E">
              <w:rPr>
                <w:noProof/>
                <w:webHidden/>
              </w:rPr>
              <w:fldChar w:fldCharType="separate"/>
            </w:r>
            <w:r w:rsidR="000C1A6E">
              <w:rPr>
                <w:noProof/>
                <w:webHidden/>
              </w:rPr>
              <w:t>2</w:t>
            </w:r>
            <w:r w:rsidR="000C1A6E">
              <w:rPr>
                <w:noProof/>
                <w:webHidden/>
              </w:rPr>
              <w:fldChar w:fldCharType="end"/>
            </w:r>
          </w:hyperlink>
        </w:p>
        <w:p w14:paraId="4AFF96B6" w14:textId="70D7AE4D" w:rsidR="000C1A6E" w:rsidRDefault="00DB7A6B">
          <w:pPr>
            <w:pStyle w:val="T3"/>
            <w:tabs>
              <w:tab w:val="right" w:leader="dot" w:pos="9487"/>
            </w:tabs>
            <w:rPr>
              <w:rFonts w:asciiTheme="minorHAnsi" w:eastAsiaTheme="minorEastAsia" w:hAnsiTheme="minorHAnsi" w:cstheme="minorBidi"/>
              <w:b w:val="0"/>
              <w:noProof/>
              <w:sz w:val="22"/>
              <w:szCs w:val="22"/>
            </w:rPr>
          </w:pPr>
          <w:hyperlink w:anchor="_Toc54184199" w:history="1">
            <w:r w:rsidR="000C1A6E" w:rsidRPr="00E20D18">
              <w:rPr>
                <w:rStyle w:val="Kpr"/>
                <w:rFonts w:eastAsiaTheme="majorEastAsia"/>
                <w:noProof/>
              </w:rPr>
              <w:t>1.1.1. Tanım</w:t>
            </w:r>
            <w:r w:rsidR="000C1A6E">
              <w:rPr>
                <w:noProof/>
                <w:webHidden/>
              </w:rPr>
              <w:tab/>
            </w:r>
            <w:r w:rsidR="000C1A6E">
              <w:rPr>
                <w:noProof/>
                <w:webHidden/>
              </w:rPr>
              <w:fldChar w:fldCharType="begin"/>
            </w:r>
            <w:r w:rsidR="000C1A6E">
              <w:rPr>
                <w:noProof/>
                <w:webHidden/>
              </w:rPr>
              <w:instrText xml:space="preserve"> PAGEREF _Toc54184199 \h </w:instrText>
            </w:r>
            <w:r w:rsidR="000C1A6E">
              <w:rPr>
                <w:noProof/>
                <w:webHidden/>
              </w:rPr>
            </w:r>
            <w:r w:rsidR="000C1A6E">
              <w:rPr>
                <w:noProof/>
                <w:webHidden/>
              </w:rPr>
              <w:fldChar w:fldCharType="separate"/>
            </w:r>
            <w:r w:rsidR="000C1A6E">
              <w:rPr>
                <w:noProof/>
                <w:webHidden/>
              </w:rPr>
              <w:t>2</w:t>
            </w:r>
            <w:r w:rsidR="000C1A6E">
              <w:rPr>
                <w:noProof/>
                <w:webHidden/>
              </w:rPr>
              <w:fldChar w:fldCharType="end"/>
            </w:r>
          </w:hyperlink>
        </w:p>
        <w:p w14:paraId="4A45A9B8" w14:textId="39FFDEF5" w:rsidR="000C1A6E" w:rsidRDefault="00DB7A6B">
          <w:pPr>
            <w:pStyle w:val="T2"/>
            <w:tabs>
              <w:tab w:val="right" w:leader="dot" w:pos="9487"/>
            </w:tabs>
            <w:rPr>
              <w:rFonts w:asciiTheme="minorHAnsi" w:eastAsiaTheme="minorEastAsia" w:hAnsiTheme="minorHAnsi" w:cstheme="minorBidi"/>
              <w:b w:val="0"/>
              <w:noProof/>
              <w:sz w:val="22"/>
              <w:szCs w:val="22"/>
            </w:rPr>
          </w:pPr>
          <w:hyperlink w:anchor="_Toc54184200" w:history="1">
            <w:r w:rsidR="000C1A6E" w:rsidRPr="00E20D18">
              <w:rPr>
                <w:rStyle w:val="Kpr"/>
                <w:rFonts w:eastAsiaTheme="majorEastAsia"/>
                <w:noProof/>
              </w:rPr>
              <w:t>1.2. Projenin Yeri ve Özellikleri</w:t>
            </w:r>
            <w:r w:rsidR="000C1A6E">
              <w:rPr>
                <w:noProof/>
                <w:webHidden/>
              </w:rPr>
              <w:tab/>
            </w:r>
            <w:r w:rsidR="000C1A6E">
              <w:rPr>
                <w:noProof/>
                <w:webHidden/>
              </w:rPr>
              <w:fldChar w:fldCharType="begin"/>
            </w:r>
            <w:r w:rsidR="000C1A6E">
              <w:rPr>
                <w:noProof/>
                <w:webHidden/>
              </w:rPr>
              <w:instrText xml:space="preserve"> PAGEREF _Toc54184200 \h </w:instrText>
            </w:r>
            <w:r w:rsidR="000C1A6E">
              <w:rPr>
                <w:noProof/>
                <w:webHidden/>
              </w:rPr>
            </w:r>
            <w:r w:rsidR="000C1A6E">
              <w:rPr>
                <w:noProof/>
                <w:webHidden/>
              </w:rPr>
              <w:fldChar w:fldCharType="separate"/>
            </w:r>
            <w:r w:rsidR="000C1A6E">
              <w:rPr>
                <w:noProof/>
                <w:webHidden/>
              </w:rPr>
              <w:t>2</w:t>
            </w:r>
            <w:r w:rsidR="000C1A6E">
              <w:rPr>
                <w:noProof/>
                <w:webHidden/>
              </w:rPr>
              <w:fldChar w:fldCharType="end"/>
            </w:r>
          </w:hyperlink>
        </w:p>
        <w:p w14:paraId="6D8CDD5E" w14:textId="0DFF7BB3" w:rsidR="000C1A6E" w:rsidRDefault="00DB7A6B">
          <w:pPr>
            <w:pStyle w:val="T1"/>
            <w:tabs>
              <w:tab w:val="right" w:leader="dot" w:pos="9487"/>
            </w:tabs>
            <w:rPr>
              <w:rFonts w:asciiTheme="minorHAnsi" w:eastAsiaTheme="minorEastAsia" w:hAnsiTheme="minorHAnsi" w:cstheme="minorBidi"/>
              <w:b w:val="0"/>
              <w:noProof/>
              <w:sz w:val="22"/>
              <w:szCs w:val="22"/>
            </w:rPr>
          </w:pPr>
          <w:hyperlink w:anchor="_Toc54184201" w:history="1">
            <w:r w:rsidR="000C1A6E" w:rsidRPr="00E20D18">
              <w:rPr>
                <w:rStyle w:val="Kpr"/>
                <w:rFonts w:eastAsiaTheme="majorEastAsia"/>
                <w:noProof/>
              </w:rPr>
              <w:t>2. DANIŞMANIN YAPACAĞI HİZMETLER</w:t>
            </w:r>
            <w:r w:rsidR="000C1A6E">
              <w:rPr>
                <w:noProof/>
                <w:webHidden/>
              </w:rPr>
              <w:tab/>
            </w:r>
            <w:r w:rsidR="000C1A6E">
              <w:rPr>
                <w:noProof/>
                <w:webHidden/>
              </w:rPr>
              <w:fldChar w:fldCharType="begin"/>
            </w:r>
            <w:r w:rsidR="000C1A6E">
              <w:rPr>
                <w:noProof/>
                <w:webHidden/>
              </w:rPr>
              <w:instrText xml:space="preserve"> PAGEREF _Toc54184201 \h </w:instrText>
            </w:r>
            <w:r w:rsidR="000C1A6E">
              <w:rPr>
                <w:noProof/>
                <w:webHidden/>
              </w:rPr>
            </w:r>
            <w:r w:rsidR="000C1A6E">
              <w:rPr>
                <w:noProof/>
                <w:webHidden/>
              </w:rPr>
              <w:fldChar w:fldCharType="separate"/>
            </w:r>
            <w:r w:rsidR="000C1A6E">
              <w:rPr>
                <w:noProof/>
                <w:webHidden/>
              </w:rPr>
              <w:t>2</w:t>
            </w:r>
            <w:r w:rsidR="000C1A6E">
              <w:rPr>
                <w:noProof/>
                <w:webHidden/>
              </w:rPr>
              <w:fldChar w:fldCharType="end"/>
            </w:r>
          </w:hyperlink>
        </w:p>
        <w:p w14:paraId="50156412" w14:textId="38536962" w:rsidR="000C1A6E" w:rsidRDefault="00DB7A6B">
          <w:pPr>
            <w:pStyle w:val="T2"/>
            <w:tabs>
              <w:tab w:val="right" w:leader="dot" w:pos="9487"/>
            </w:tabs>
            <w:rPr>
              <w:rFonts w:asciiTheme="minorHAnsi" w:eastAsiaTheme="minorEastAsia" w:hAnsiTheme="minorHAnsi" w:cstheme="minorBidi"/>
              <w:b w:val="0"/>
              <w:noProof/>
              <w:sz w:val="22"/>
              <w:szCs w:val="22"/>
            </w:rPr>
          </w:pPr>
          <w:hyperlink w:anchor="_Toc54184202" w:history="1">
            <w:r w:rsidR="000C1A6E" w:rsidRPr="00E20D18">
              <w:rPr>
                <w:rStyle w:val="Kpr"/>
                <w:rFonts w:eastAsiaTheme="majorEastAsia"/>
                <w:noProof/>
              </w:rPr>
              <w:t>2.1. Genel</w:t>
            </w:r>
            <w:r w:rsidR="000C1A6E">
              <w:rPr>
                <w:noProof/>
                <w:webHidden/>
              </w:rPr>
              <w:tab/>
            </w:r>
            <w:r w:rsidR="000C1A6E">
              <w:rPr>
                <w:noProof/>
                <w:webHidden/>
              </w:rPr>
              <w:fldChar w:fldCharType="begin"/>
            </w:r>
            <w:r w:rsidR="000C1A6E">
              <w:rPr>
                <w:noProof/>
                <w:webHidden/>
              </w:rPr>
              <w:instrText xml:space="preserve"> PAGEREF _Toc54184202 \h </w:instrText>
            </w:r>
            <w:r w:rsidR="000C1A6E">
              <w:rPr>
                <w:noProof/>
                <w:webHidden/>
              </w:rPr>
            </w:r>
            <w:r w:rsidR="000C1A6E">
              <w:rPr>
                <w:noProof/>
                <w:webHidden/>
              </w:rPr>
              <w:fldChar w:fldCharType="separate"/>
            </w:r>
            <w:r w:rsidR="000C1A6E">
              <w:rPr>
                <w:noProof/>
                <w:webHidden/>
              </w:rPr>
              <w:t>2</w:t>
            </w:r>
            <w:r w:rsidR="000C1A6E">
              <w:rPr>
                <w:noProof/>
                <w:webHidden/>
              </w:rPr>
              <w:fldChar w:fldCharType="end"/>
            </w:r>
          </w:hyperlink>
        </w:p>
        <w:p w14:paraId="5FACE95E" w14:textId="71B0E620" w:rsidR="000C1A6E" w:rsidRDefault="00DB7A6B">
          <w:pPr>
            <w:pStyle w:val="T2"/>
            <w:tabs>
              <w:tab w:val="right" w:leader="dot" w:pos="9487"/>
            </w:tabs>
            <w:rPr>
              <w:rFonts w:asciiTheme="minorHAnsi" w:eastAsiaTheme="minorEastAsia" w:hAnsiTheme="minorHAnsi" w:cstheme="minorBidi"/>
              <w:b w:val="0"/>
              <w:noProof/>
              <w:sz w:val="22"/>
              <w:szCs w:val="22"/>
            </w:rPr>
          </w:pPr>
          <w:hyperlink w:anchor="_Toc54184203" w:history="1">
            <w:r w:rsidR="000C1A6E" w:rsidRPr="00E20D18">
              <w:rPr>
                <w:rStyle w:val="Kpr"/>
                <w:rFonts w:eastAsiaTheme="majorEastAsia"/>
                <w:noProof/>
              </w:rPr>
              <w:t>2.2. Kullanılacak Sayısal Hidrolik Modelin Sahip Olacağı Teknik Özellikler</w:t>
            </w:r>
            <w:r w:rsidR="000C1A6E">
              <w:rPr>
                <w:noProof/>
                <w:webHidden/>
              </w:rPr>
              <w:tab/>
            </w:r>
            <w:r w:rsidR="000C1A6E">
              <w:rPr>
                <w:noProof/>
                <w:webHidden/>
              </w:rPr>
              <w:fldChar w:fldCharType="begin"/>
            </w:r>
            <w:r w:rsidR="000C1A6E">
              <w:rPr>
                <w:noProof/>
                <w:webHidden/>
              </w:rPr>
              <w:instrText xml:space="preserve"> PAGEREF _Toc54184203 \h </w:instrText>
            </w:r>
            <w:r w:rsidR="000C1A6E">
              <w:rPr>
                <w:noProof/>
                <w:webHidden/>
              </w:rPr>
            </w:r>
            <w:r w:rsidR="000C1A6E">
              <w:rPr>
                <w:noProof/>
                <w:webHidden/>
              </w:rPr>
              <w:fldChar w:fldCharType="separate"/>
            </w:r>
            <w:r w:rsidR="000C1A6E">
              <w:rPr>
                <w:noProof/>
                <w:webHidden/>
              </w:rPr>
              <w:t>3</w:t>
            </w:r>
            <w:r w:rsidR="000C1A6E">
              <w:rPr>
                <w:noProof/>
                <w:webHidden/>
              </w:rPr>
              <w:fldChar w:fldCharType="end"/>
            </w:r>
          </w:hyperlink>
        </w:p>
        <w:p w14:paraId="0781AB65" w14:textId="68F2930D" w:rsidR="000C1A6E" w:rsidRDefault="00DB7A6B">
          <w:pPr>
            <w:pStyle w:val="T2"/>
            <w:tabs>
              <w:tab w:val="right" w:leader="dot" w:pos="9487"/>
            </w:tabs>
            <w:rPr>
              <w:rFonts w:asciiTheme="minorHAnsi" w:eastAsiaTheme="minorEastAsia" w:hAnsiTheme="minorHAnsi" w:cstheme="minorBidi"/>
              <w:b w:val="0"/>
              <w:noProof/>
              <w:sz w:val="22"/>
              <w:szCs w:val="22"/>
            </w:rPr>
          </w:pPr>
          <w:hyperlink w:anchor="_Toc54184204" w:history="1">
            <w:r w:rsidR="000C1A6E" w:rsidRPr="00E20D18">
              <w:rPr>
                <w:rStyle w:val="Kpr"/>
                <w:rFonts w:eastAsiaTheme="majorEastAsia"/>
                <w:noProof/>
              </w:rPr>
              <w:t>2.3. Ara Rapor (DİSPOZİSYON)</w:t>
            </w:r>
            <w:r w:rsidR="000C1A6E">
              <w:rPr>
                <w:noProof/>
                <w:webHidden/>
              </w:rPr>
              <w:tab/>
            </w:r>
            <w:r w:rsidR="000C1A6E">
              <w:rPr>
                <w:noProof/>
                <w:webHidden/>
              </w:rPr>
              <w:fldChar w:fldCharType="begin"/>
            </w:r>
            <w:r w:rsidR="000C1A6E">
              <w:rPr>
                <w:noProof/>
                <w:webHidden/>
              </w:rPr>
              <w:instrText xml:space="preserve"> PAGEREF _Toc54184204 \h </w:instrText>
            </w:r>
            <w:r w:rsidR="000C1A6E">
              <w:rPr>
                <w:noProof/>
                <w:webHidden/>
              </w:rPr>
            </w:r>
            <w:r w:rsidR="000C1A6E">
              <w:rPr>
                <w:noProof/>
                <w:webHidden/>
              </w:rPr>
              <w:fldChar w:fldCharType="separate"/>
            </w:r>
            <w:r w:rsidR="000C1A6E">
              <w:rPr>
                <w:noProof/>
                <w:webHidden/>
              </w:rPr>
              <w:t>4</w:t>
            </w:r>
            <w:r w:rsidR="000C1A6E">
              <w:rPr>
                <w:noProof/>
                <w:webHidden/>
              </w:rPr>
              <w:fldChar w:fldCharType="end"/>
            </w:r>
          </w:hyperlink>
        </w:p>
        <w:p w14:paraId="1498F8EB" w14:textId="054A8D58" w:rsidR="000C1A6E" w:rsidRDefault="00DB7A6B">
          <w:pPr>
            <w:pStyle w:val="T3"/>
            <w:tabs>
              <w:tab w:val="right" w:leader="dot" w:pos="9487"/>
            </w:tabs>
            <w:rPr>
              <w:rFonts w:asciiTheme="minorHAnsi" w:eastAsiaTheme="minorEastAsia" w:hAnsiTheme="minorHAnsi" w:cstheme="minorBidi"/>
              <w:b w:val="0"/>
              <w:noProof/>
              <w:sz w:val="22"/>
              <w:szCs w:val="22"/>
            </w:rPr>
          </w:pPr>
          <w:hyperlink w:anchor="_Toc54184205" w:history="1">
            <w:r w:rsidR="000C1A6E" w:rsidRPr="00E20D18">
              <w:rPr>
                <w:rStyle w:val="Kpr"/>
                <w:rFonts w:eastAsiaTheme="majorEastAsia"/>
                <w:noProof/>
              </w:rPr>
              <w:t>2.3.1. Harita Çalışmaları</w:t>
            </w:r>
            <w:r w:rsidR="000C1A6E">
              <w:rPr>
                <w:noProof/>
                <w:webHidden/>
              </w:rPr>
              <w:tab/>
            </w:r>
            <w:r w:rsidR="000C1A6E">
              <w:rPr>
                <w:noProof/>
                <w:webHidden/>
              </w:rPr>
              <w:fldChar w:fldCharType="begin"/>
            </w:r>
            <w:r w:rsidR="000C1A6E">
              <w:rPr>
                <w:noProof/>
                <w:webHidden/>
              </w:rPr>
              <w:instrText xml:space="preserve"> PAGEREF _Toc54184205 \h </w:instrText>
            </w:r>
            <w:r w:rsidR="000C1A6E">
              <w:rPr>
                <w:noProof/>
                <w:webHidden/>
              </w:rPr>
            </w:r>
            <w:r w:rsidR="000C1A6E">
              <w:rPr>
                <w:noProof/>
                <w:webHidden/>
              </w:rPr>
              <w:fldChar w:fldCharType="separate"/>
            </w:r>
            <w:r w:rsidR="000C1A6E">
              <w:rPr>
                <w:noProof/>
                <w:webHidden/>
              </w:rPr>
              <w:t>4</w:t>
            </w:r>
            <w:r w:rsidR="000C1A6E">
              <w:rPr>
                <w:noProof/>
                <w:webHidden/>
              </w:rPr>
              <w:fldChar w:fldCharType="end"/>
            </w:r>
          </w:hyperlink>
        </w:p>
        <w:p w14:paraId="4B91FDD4" w14:textId="5535BD4C" w:rsidR="000C1A6E" w:rsidRDefault="00DB7A6B">
          <w:pPr>
            <w:pStyle w:val="T3"/>
            <w:tabs>
              <w:tab w:val="right" w:leader="dot" w:pos="9487"/>
            </w:tabs>
            <w:rPr>
              <w:rFonts w:asciiTheme="minorHAnsi" w:eastAsiaTheme="minorEastAsia" w:hAnsiTheme="minorHAnsi" w:cstheme="minorBidi"/>
              <w:b w:val="0"/>
              <w:noProof/>
              <w:sz w:val="22"/>
              <w:szCs w:val="22"/>
            </w:rPr>
          </w:pPr>
          <w:hyperlink w:anchor="_Toc54184206" w:history="1">
            <w:r w:rsidR="000C1A6E" w:rsidRPr="00E20D18">
              <w:rPr>
                <w:rStyle w:val="Kpr"/>
                <w:rFonts w:eastAsiaTheme="majorEastAsia"/>
                <w:noProof/>
              </w:rPr>
              <w:t>2.3.2. Hidrolojik Çalışmalar</w:t>
            </w:r>
            <w:r w:rsidR="000C1A6E">
              <w:rPr>
                <w:noProof/>
                <w:webHidden/>
              </w:rPr>
              <w:tab/>
            </w:r>
            <w:r w:rsidR="000C1A6E">
              <w:rPr>
                <w:noProof/>
                <w:webHidden/>
              </w:rPr>
              <w:fldChar w:fldCharType="begin"/>
            </w:r>
            <w:r w:rsidR="000C1A6E">
              <w:rPr>
                <w:noProof/>
                <w:webHidden/>
              </w:rPr>
              <w:instrText xml:space="preserve"> PAGEREF _Toc54184206 \h </w:instrText>
            </w:r>
            <w:r w:rsidR="000C1A6E">
              <w:rPr>
                <w:noProof/>
                <w:webHidden/>
              </w:rPr>
            </w:r>
            <w:r w:rsidR="000C1A6E">
              <w:rPr>
                <w:noProof/>
                <w:webHidden/>
              </w:rPr>
              <w:fldChar w:fldCharType="separate"/>
            </w:r>
            <w:r w:rsidR="000C1A6E">
              <w:rPr>
                <w:noProof/>
                <w:webHidden/>
              </w:rPr>
              <w:t>5</w:t>
            </w:r>
            <w:r w:rsidR="000C1A6E">
              <w:rPr>
                <w:noProof/>
                <w:webHidden/>
              </w:rPr>
              <w:fldChar w:fldCharType="end"/>
            </w:r>
          </w:hyperlink>
        </w:p>
        <w:p w14:paraId="3AC3792B" w14:textId="13BDAD7F" w:rsidR="000C1A6E" w:rsidRDefault="00DB7A6B">
          <w:pPr>
            <w:pStyle w:val="T3"/>
            <w:tabs>
              <w:tab w:val="right" w:leader="dot" w:pos="9487"/>
            </w:tabs>
            <w:rPr>
              <w:rFonts w:asciiTheme="minorHAnsi" w:eastAsiaTheme="minorEastAsia" w:hAnsiTheme="minorHAnsi" w:cstheme="minorBidi"/>
              <w:b w:val="0"/>
              <w:noProof/>
              <w:sz w:val="22"/>
              <w:szCs w:val="22"/>
            </w:rPr>
          </w:pPr>
          <w:hyperlink w:anchor="_Toc54184207" w:history="1">
            <w:r w:rsidR="000C1A6E" w:rsidRPr="00E20D18">
              <w:rPr>
                <w:rStyle w:val="Kpr"/>
                <w:rFonts w:eastAsiaTheme="majorEastAsia"/>
                <w:noProof/>
              </w:rPr>
              <w:t>2.3.3. Pürüzlülük Katsayısı Belirlenmesi Çalışmaları</w:t>
            </w:r>
            <w:r w:rsidR="000C1A6E">
              <w:rPr>
                <w:noProof/>
                <w:webHidden/>
              </w:rPr>
              <w:tab/>
            </w:r>
            <w:r w:rsidR="000C1A6E">
              <w:rPr>
                <w:noProof/>
                <w:webHidden/>
              </w:rPr>
              <w:fldChar w:fldCharType="begin"/>
            </w:r>
            <w:r w:rsidR="000C1A6E">
              <w:rPr>
                <w:noProof/>
                <w:webHidden/>
              </w:rPr>
              <w:instrText xml:space="preserve"> PAGEREF _Toc54184207 \h </w:instrText>
            </w:r>
            <w:r w:rsidR="000C1A6E">
              <w:rPr>
                <w:noProof/>
                <w:webHidden/>
              </w:rPr>
            </w:r>
            <w:r w:rsidR="000C1A6E">
              <w:rPr>
                <w:noProof/>
                <w:webHidden/>
              </w:rPr>
              <w:fldChar w:fldCharType="separate"/>
            </w:r>
            <w:r w:rsidR="000C1A6E">
              <w:rPr>
                <w:noProof/>
                <w:webHidden/>
              </w:rPr>
              <w:t>5</w:t>
            </w:r>
            <w:r w:rsidR="000C1A6E">
              <w:rPr>
                <w:noProof/>
                <w:webHidden/>
              </w:rPr>
              <w:fldChar w:fldCharType="end"/>
            </w:r>
          </w:hyperlink>
        </w:p>
        <w:p w14:paraId="780C4793" w14:textId="23AE8979" w:rsidR="000C1A6E" w:rsidRDefault="00DB7A6B">
          <w:pPr>
            <w:pStyle w:val="T3"/>
            <w:tabs>
              <w:tab w:val="right" w:leader="dot" w:pos="9487"/>
            </w:tabs>
            <w:rPr>
              <w:rFonts w:asciiTheme="minorHAnsi" w:eastAsiaTheme="minorEastAsia" w:hAnsiTheme="minorHAnsi" w:cstheme="minorBidi"/>
              <w:b w:val="0"/>
              <w:noProof/>
              <w:sz w:val="22"/>
              <w:szCs w:val="22"/>
            </w:rPr>
          </w:pPr>
          <w:hyperlink w:anchor="_Toc54184208" w:history="1">
            <w:r w:rsidR="000C1A6E" w:rsidRPr="00E20D18">
              <w:rPr>
                <w:rStyle w:val="Kpr"/>
                <w:rFonts w:eastAsiaTheme="majorEastAsia"/>
                <w:noProof/>
              </w:rPr>
              <w:t>2.3.4. Baraj Yıkılma Analizi Çalışmaları</w:t>
            </w:r>
            <w:r w:rsidR="000C1A6E">
              <w:rPr>
                <w:noProof/>
                <w:webHidden/>
              </w:rPr>
              <w:tab/>
            </w:r>
            <w:r w:rsidR="000C1A6E">
              <w:rPr>
                <w:noProof/>
                <w:webHidden/>
              </w:rPr>
              <w:fldChar w:fldCharType="begin"/>
            </w:r>
            <w:r w:rsidR="000C1A6E">
              <w:rPr>
                <w:noProof/>
                <w:webHidden/>
              </w:rPr>
              <w:instrText xml:space="preserve"> PAGEREF _Toc54184208 \h </w:instrText>
            </w:r>
            <w:r w:rsidR="000C1A6E">
              <w:rPr>
                <w:noProof/>
                <w:webHidden/>
              </w:rPr>
            </w:r>
            <w:r w:rsidR="000C1A6E">
              <w:rPr>
                <w:noProof/>
                <w:webHidden/>
              </w:rPr>
              <w:fldChar w:fldCharType="separate"/>
            </w:r>
            <w:r w:rsidR="000C1A6E">
              <w:rPr>
                <w:noProof/>
                <w:webHidden/>
              </w:rPr>
              <w:t>6</w:t>
            </w:r>
            <w:r w:rsidR="000C1A6E">
              <w:rPr>
                <w:noProof/>
                <w:webHidden/>
              </w:rPr>
              <w:fldChar w:fldCharType="end"/>
            </w:r>
          </w:hyperlink>
        </w:p>
        <w:p w14:paraId="0A22D442" w14:textId="138B5602" w:rsidR="000C1A6E" w:rsidRDefault="00DB7A6B">
          <w:pPr>
            <w:pStyle w:val="T3"/>
            <w:tabs>
              <w:tab w:val="right" w:leader="dot" w:pos="9487"/>
            </w:tabs>
            <w:rPr>
              <w:rFonts w:asciiTheme="minorHAnsi" w:eastAsiaTheme="minorEastAsia" w:hAnsiTheme="minorHAnsi" w:cstheme="minorBidi"/>
              <w:b w:val="0"/>
              <w:noProof/>
              <w:sz w:val="22"/>
              <w:szCs w:val="22"/>
            </w:rPr>
          </w:pPr>
          <w:hyperlink w:anchor="_Toc54184209" w:history="1">
            <w:r w:rsidR="000C1A6E" w:rsidRPr="00E20D18">
              <w:rPr>
                <w:rStyle w:val="Kpr"/>
                <w:rFonts w:eastAsiaTheme="majorEastAsia"/>
                <w:noProof/>
              </w:rPr>
              <w:t>2.3.5. Taşkın Tehlike Analizi Çalışmaları</w:t>
            </w:r>
            <w:r w:rsidR="000C1A6E">
              <w:rPr>
                <w:noProof/>
                <w:webHidden/>
              </w:rPr>
              <w:tab/>
            </w:r>
            <w:r w:rsidR="000C1A6E">
              <w:rPr>
                <w:noProof/>
                <w:webHidden/>
              </w:rPr>
              <w:fldChar w:fldCharType="begin"/>
            </w:r>
            <w:r w:rsidR="000C1A6E">
              <w:rPr>
                <w:noProof/>
                <w:webHidden/>
              </w:rPr>
              <w:instrText xml:space="preserve"> PAGEREF _Toc54184209 \h </w:instrText>
            </w:r>
            <w:r w:rsidR="000C1A6E">
              <w:rPr>
                <w:noProof/>
                <w:webHidden/>
              </w:rPr>
            </w:r>
            <w:r w:rsidR="000C1A6E">
              <w:rPr>
                <w:noProof/>
                <w:webHidden/>
              </w:rPr>
              <w:fldChar w:fldCharType="separate"/>
            </w:r>
            <w:r w:rsidR="000C1A6E">
              <w:rPr>
                <w:noProof/>
                <w:webHidden/>
              </w:rPr>
              <w:t>6</w:t>
            </w:r>
            <w:r w:rsidR="000C1A6E">
              <w:rPr>
                <w:noProof/>
                <w:webHidden/>
              </w:rPr>
              <w:fldChar w:fldCharType="end"/>
            </w:r>
          </w:hyperlink>
        </w:p>
        <w:p w14:paraId="75359335" w14:textId="2B68C654" w:rsidR="000C1A6E" w:rsidRDefault="00DB7A6B">
          <w:pPr>
            <w:pStyle w:val="T3"/>
            <w:tabs>
              <w:tab w:val="right" w:leader="dot" w:pos="9487"/>
            </w:tabs>
            <w:rPr>
              <w:rFonts w:asciiTheme="minorHAnsi" w:eastAsiaTheme="minorEastAsia" w:hAnsiTheme="minorHAnsi" w:cstheme="minorBidi"/>
              <w:b w:val="0"/>
              <w:noProof/>
              <w:sz w:val="22"/>
              <w:szCs w:val="22"/>
            </w:rPr>
          </w:pPr>
          <w:hyperlink w:anchor="_Toc54184210" w:history="1">
            <w:r w:rsidR="000C1A6E" w:rsidRPr="00E20D18">
              <w:rPr>
                <w:rStyle w:val="Kpr"/>
                <w:rFonts w:eastAsiaTheme="majorEastAsia"/>
                <w:noProof/>
              </w:rPr>
              <w:t>2.3.6. Ara Raporun Hazırlanması</w:t>
            </w:r>
            <w:r w:rsidR="000C1A6E">
              <w:rPr>
                <w:noProof/>
                <w:webHidden/>
              </w:rPr>
              <w:tab/>
            </w:r>
            <w:r w:rsidR="000C1A6E">
              <w:rPr>
                <w:noProof/>
                <w:webHidden/>
              </w:rPr>
              <w:fldChar w:fldCharType="begin"/>
            </w:r>
            <w:r w:rsidR="000C1A6E">
              <w:rPr>
                <w:noProof/>
                <w:webHidden/>
              </w:rPr>
              <w:instrText xml:space="preserve"> PAGEREF _Toc54184210 \h </w:instrText>
            </w:r>
            <w:r w:rsidR="000C1A6E">
              <w:rPr>
                <w:noProof/>
                <w:webHidden/>
              </w:rPr>
            </w:r>
            <w:r w:rsidR="000C1A6E">
              <w:rPr>
                <w:noProof/>
                <w:webHidden/>
              </w:rPr>
              <w:fldChar w:fldCharType="separate"/>
            </w:r>
            <w:r w:rsidR="000C1A6E">
              <w:rPr>
                <w:noProof/>
                <w:webHidden/>
              </w:rPr>
              <w:t>6</w:t>
            </w:r>
            <w:r w:rsidR="000C1A6E">
              <w:rPr>
                <w:noProof/>
                <w:webHidden/>
              </w:rPr>
              <w:fldChar w:fldCharType="end"/>
            </w:r>
          </w:hyperlink>
        </w:p>
        <w:p w14:paraId="235D510A" w14:textId="2B7CC3B0" w:rsidR="000C1A6E" w:rsidRDefault="00DB7A6B">
          <w:pPr>
            <w:pStyle w:val="T3"/>
            <w:tabs>
              <w:tab w:val="right" w:leader="dot" w:pos="9487"/>
            </w:tabs>
            <w:rPr>
              <w:rFonts w:asciiTheme="minorHAnsi" w:eastAsiaTheme="minorEastAsia" w:hAnsiTheme="minorHAnsi" w:cstheme="minorBidi"/>
              <w:b w:val="0"/>
              <w:noProof/>
              <w:sz w:val="22"/>
              <w:szCs w:val="22"/>
            </w:rPr>
          </w:pPr>
          <w:hyperlink w:anchor="_Toc54184211" w:history="1">
            <w:r w:rsidR="000C1A6E" w:rsidRPr="00E20D18">
              <w:rPr>
                <w:rStyle w:val="Kpr"/>
                <w:rFonts w:eastAsiaTheme="majorEastAsia"/>
                <w:noProof/>
              </w:rPr>
              <w:t>2.3.7. Ara Raporun İncelenmesi</w:t>
            </w:r>
            <w:r w:rsidR="000C1A6E">
              <w:rPr>
                <w:noProof/>
                <w:webHidden/>
              </w:rPr>
              <w:tab/>
            </w:r>
            <w:r w:rsidR="000C1A6E">
              <w:rPr>
                <w:noProof/>
                <w:webHidden/>
              </w:rPr>
              <w:fldChar w:fldCharType="begin"/>
            </w:r>
            <w:r w:rsidR="000C1A6E">
              <w:rPr>
                <w:noProof/>
                <w:webHidden/>
              </w:rPr>
              <w:instrText xml:space="preserve"> PAGEREF _Toc54184211 \h </w:instrText>
            </w:r>
            <w:r w:rsidR="000C1A6E">
              <w:rPr>
                <w:noProof/>
                <w:webHidden/>
              </w:rPr>
            </w:r>
            <w:r w:rsidR="000C1A6E">
              <w:rPr>
                <w:noProof/>
                <w:webHidden/>
              </w:rPr>
              <w:fldChar w:fldCharType="separate"/>
            </w:r>
            <w:r w:rsidR="000C1A6E">
              <w:rPr>
                <w:noProof/>
                <w:webHidden/>
              </w:rPr>
              <w:t>6</w:t>
            </w:r>
            <w:r w:rsidR="000C1A6E">
              <w:rPr>
                <w:noProof/>
                <w:webHidden/>
              </w:rPr>
              <w:fldChar w:fldCharType="end"/>
            </w:r>
          </w:hyperlink>
        </w:p>
        <w:p w14:paraId="4DFABEFA" w14:textId="1CBF93BE" w:rsidR="000C1A6E" w:rsidRDefault="00DB7A6B">
          <w:pPr>
            <w:pStyle w:val="T2"/>
            <w:tabs>
              <w:tab w:val="right" w:leader="dot" w:pos="9487"/>
            </w:tabs>
            <w:rPr>
              <w:rFonts w:asciiTheme="minorHAnsi" w:eastAsiaTheme="minorEastAsia" w:hAnsiTheme="minorHAnsi" w:cstheme="minorBidi"/>
              <w:b w:val="0"/>
              <w:noProof/>
              <w:sz w:val="22"/>
              <w:szCs w:val="22"/>
            </w:rPr>
          </w:pPr>
          <w:hyperlink w:anchor="_Toc54184212" w:history="1">
            <w:r w:rsidR="000C1A6E" w:rsidRPr="00E20D18">
              <w:rPr>
                <w:rStyle w:val="Kpr"/>
                <w:rFonts w:eastAsiaTheme="majorEastAsia"/>
                <w:noProof/>
              </w:rPr>
              <w:t>2.4. Nihai Baraj Yıkılma Analizi ve Taşkın Tehlike Raporu</w:t>
            </w:r>
            <w:r w:rsidR="000C1A6E">
              <w:rPr>
                <w:noProof/>
                <w:webHidden/>
              </w:rPr>
              <w:tab/>
            </w:r>
            <w:r w:rsidR="000C1A6E">
              <w:rPr>
                <w:noProof/>
                <w:webHidden/>
              </w:rPr>
              <w:fldChar w:fldCharType="begin"/>
            </w:r>
            <w:r w:rsidR="000C1A6E">
              <w:rPr>
                <w:noProof/>
                <w:webHidden/>
              </w:rPr>
              <w:instrText xml:space="preserve"> PAGEREF _Toc54184212 \h </w:instrText>
            </w:r>
            <w:r w:rsidR="000C1A6E">
              <w:rPr>
                <w:noProof/>
                <w:webHidden/>
              </w:rPr>
            </w:r>
            <w:r w:rsidR="000C1A6E">
              <w:rPr>
                <w:noProof/>
                <w:webHidden/>
              </w:rPr>
              <w:fldChar w:fldCharType="separate"/>
            </w:r>
            <w:r w:rsidR="000C1A6E">
              <w:rPr>
                <w:noProof/>
                <w:webHidden/>
              </w:rPr>
              <w:t>6</w:t>
            </w:r>
            <w:r w:rsidR="000C1A6E">
              <w:rPr>
                <w:noProof/>
                <w:webHidden/>
              </w:rPr>
              <w:fldChar w:fldCharType="end"/>
            </w:r>
          </w:hyperlink>
        </w:p>
        <w:p w14:paraId="277D6E90" w14:textId="54036482" w:rsidR="000C1A6E" w:rsidRDefault="00DB7A6B">
          <w:pPr>
            <w:pStyle w:val="T1"/>
            <w:tabs>
              <w:tab w:val="right" w:leader="dot" w:pos="9487"/>
            </w:tabs>
            <w:rPr>
              <w:rFonts w:asciiTheme="minorHAnsi" w:eastAsiaTheme="minorEastAsia" w:hAnsiTheme="minorHAnsi" w:cstheme="minorBidi"/>
              <w:b w:val="0"/>
              <w:noProof/>
              <w:sz w:val="22"/>
              <w:szCs w:val="22"/>
            </w:rPr>
          </w:pPr>
          <w:hyperlink w:anchor="_Toc54184213" w:history="1">
            <w:r w:rsidR="000C1A6E" w:rsidRPr="00E20D18">
              <w:rPr>
                <w:rStyle w:val="Kpr"/>
                <w:rFonts w:eastAsiaTheme="majorEastAsia"/>
                <w:noProof/>
              </w:rPr>
              <w:t>3. DANIŞMANIN HAZIRLAYACAĞI DOKÜMANLAR</w:t>
            </w:r>
            <w:r w:rsidR="000C1A6E">
              <w:rPr>
                <w:noProof/>
                <w:webHidden/>
              </w:rPr>
              <w:tab/>
            </w:r>
            <w:r w:rsidR="000C1A6E">
              <w:rPr>
                <w:noProof/>
                <w:webHidden/>
              </w:rPr>
              <w:fldChar w:fldCharType="begin"/>
            </w:r>
            <w:r w:rsidR="000C1A6E">
              <w:rPr>
                <w:noProof/>
                <w:webHidden/>
              </w:rPr>
              <w:instrText xml:space="preserve"> PAGEREF _Toc54184213 \h </w:instrText>
            </w:r>
            <w:r w:rsidR="000C1A6E">
              <w:rPr>
                <w:noProof/>
                <w:webHidden/>
              </w:rPr>
            </w:r>
            <w:r w:rsidR="000C1A6E">
              <w:rPr>
                <w:noProof/>
                <w:webHidden/>
              </w:rPr>
              <w:fldChar w:fldCharType="separate"/>
            </w:r>
            <w:r w:rsidR="000C1A6E">
              <w:rPr>
                <w:noProof/>
                <w:webHidden/>
              </w:rPr>
              <w:t>7</w:t>
            </w:r>
            <w:r w:rsidR="000C1A6E">
              <w:rPr>
                <w:noProof/>
                <w:webHidden/>
              </w:rPr>
              <w:fldChar w:fldCharType="end"/>
            </w:r>
          </w:hyperlink>
        </w:p>
        <w:p w14:paraId="120759D1" w14:textId="4B6B2993" w:rsidR="000C1A6E" w:rsidRDefault="00DB7A6B">
          <w:pPr>
            <w:pStyle w:val="T1"/>
            <w:tabs>
              <w:tab w:val="right" w:leader="dot" w:pos="9487"/>
            </w:tabs>
            <w:rPr>
              <w:rFonts w:asciiTheme="minorHAnsi" w:eastAsiaTheme="minorEastAsia" w:hAnsiTheme="minorHAnsi" w:cstheme="minorBidi"/>
              <w:b w:val="0"/>
              <w:noProof/>
              <w:sz w:val="22"/>
              <w:szCs w:val="22"/>
            </w:rPr>
          </w:pPr>
          <w:hyperlink w:anchor="_Toc54184214" w:history="1">
            <w:r w:rsidR="000C1A6E" w:rsidRPr="00E20D18">
              <w:rPr>
                <w:rStyle w:val="Kpr"/>
                <w:rFonts w:eastAsiaTheme="majorEastAsia"/>
                <w:noProof/>
              </w:rPr>
              <w:t>4. EĞİTİM</w:t>
            </w:r>
            <w:r w:rsidR="000C1A6E">
              <w:rPr>
                <w:noProof/>
                <w:webHidden/>
              </w:rPr>
              <w:tab/>
            </w:r>
            <w:r w:rsidR="000C1A6E">
              <w:rPr>
                <w:noProof/>
                <w:webHidden/>
              </w:rPr>
              <w:fldChar w:fldCharType="begin"/>
            </w:r>
            <w:r w:rsidR="000C1A6E">
              <w:rPr>
                <w:noProof/>
                <w:webHidden/>
              </w:rPr>
              <w:instrText xml:space="preserve"> PAGEREF _Toc54184214 \h </w:instrText>
            </w:r>
            <w:r w:rsidR="000C1A6E">
              <w:rPr>
                <w:noProof/>
                <w:webHidden/>
              </w:rPr>
            </w:r>
            <w:r w:rsidR="000C1A6E">
              <w:rPr>
                <w:noProof/>
                <w:webHidden/>
              </w:rPr>
              <w:fldChar w:fldCharType="separate"/>
            </w:r>
            <w:r w:rsidR="000C1A6E">
              <w:rPr>
                <w:noProof/>
                <w:webHidden/>
              </w:rPr>
              <w:t>7</w:t>
            </w:r>
            <w:r w:rsidR="000C1A6E">
              <w:rPr>
                <w:noProof/>
                <w:webHidden/>
              </w:rPr>
              <w:fldChar w:fldCharType="end"/>
            </w:r>
          </w:hyperlink>
        </w:p>
        <w:p w14:paraId="3F0D4FB0" w14:textId="6D241D8C" w:rsidR="000C1A6E" w:rsidRDefault="00DB7A6B">
          <w:pPr>
            <w:pStyle w:val="T1"/>
            <w:tabs>
              <w:tab w:val="right" w:leader="dot" w:pos="9487"/>
            </w:tabs>
            <w:rPr>
              <w:rFonts w:asciiTheme="minorHAnsi" w:eastAsiaTheme="minorEastAsia" w:hAnsiTheme="minorHAnsi" w:cstheme="minorBidi"/>
              <w:b w:val="0"/>
              <w:noProof/>
              <w:sz w:val="22"/>
              <w:szCs w:val="22"/>
            </w:rPr>
          </w:pPr>
          <w:hyperlink w:anchor="_Toc54184215" w:history="1">
            <w:r w:rsidR="000C1A6E" w:rsidRPr="00E20D18">
              <w:rPr>
                <w:rStyle w:val="Kpr"/>
                <w:rFonts w:eastAsiaTheme="majorEastAsia"/>
                <w:noProof/>
              </w:rPr>
              <w:t>5. İŞİN SÜRESİ VE İŞ PROGRAMI</w:t>
            </w:r>
            <w:r w:rsidR="000C1A6E">
              <w:rPr>
                <w:noProof/>
                <w:webHidden/>
              </w:rPr>
              <w:tab/>
            </w:r>
            <w:r w:rsidR="000C1A6E">
              <w:rPr>
                <w:noProof/>
                <w:webHidden/>
              </w:rPr>
              <w:fldChar w:fldCharType="begin"/>
            </w:r>
            <w:r w:rsidR="000C1A6E">
              <w:rPr>
                <w:noProof/>
                <w:webHidden/>
              </w:rPr>
              <w:instrText xml:space="preserve"> PAGEREF _Toc54184215 \h </w:instrText>
            </w:r>
            <w:r w:rsidR="000C1A6E">
              <w:rPr>
                <w:noProof/>
                <w:webHidden/>
              </w:rPr>
            </w:r>
            <w:r w:rsidR="000C1A6E">
              <w:rPr>
                <w:noProof/>
                <w:webHidden/>
              </w:rPr>
              <w:fldChar w:fldCharType="separate"/>
            </w:r>
            <w:r w:rsidR="000C1A6E">
              <w:rPr>
                <w:noProof/>
                <w:webHidden/>
              </w:rPr>
              <w:t>7</w:t>
            </w:r>
            <w:r w:rsidR="000C1A6E">
              <w:rPr>
                <w:noProof/>
                <w:webHidden/>
              </w:rPr>
              <w:fldChar w:fldCharType="end"/>
            </w:r>
          </w:hyperlink>
        </w:p>
        <w:p w14:paraId="7CB6E594" w14:textId="3D517604" w:rsidR="000C1A6E" w:rsidRDefault="00DB7A6B">
          <w:pPr>
            <w:pStyle w:val="T1"/>
            <w:tabs>
              <w:tab w:val="right" w:leader="dot" w:pos="9487"/>
            </w:tabs>
            <w:rPr>
              <w:rFonts w:asciiTheme="minorHAnsi" w:eastAsiaTheme="minorEastAsia" w:hAnsiTheme="minorHAnsi" w:cstheme="minorBidi"/>
              <w:b w:val="0"/>
              <w:noProof/>
              <w:sz w:val="22"/>
              <w:szCs w:val="22"/>
            </w:rPr>
          </w:pPr>
          <w:hyperlink w:anchor="_Toc54184216" w:history="1">
            <w:r w:rsidR="000C1A6E" w:rsidRPr="00E20D18">
              <w:rPr>
                <w:rStyle w:val="Kpr"/>
                <w:rFonts w:eastAsiaTheme="majorEastAsia"/>
                <w:noProof/>
              </w:rPr>
              <w:t>6. DSİ TARAFINDAN MÜHENDİSE VERİLECEK DONE VE DOKÜMANLAR</w:t>
            </w:r>
            <w:r w:rsidR="000C1A6E">
              <w:rPr>
                <w:noProof/>
                <w:webHidden/>
              </w:rPr>
              <w:tab/>
            </w:r>
            <w:r w:rsidR="000C1A6E">
              <w:rPr>
                <w:noProof/>
                <w:webHidden/>
              </w:rPr>
              <w:fldChar w:fldCharType="begin"/>
            </w:r>
            <w:r w:rsidR="000C1A6E">
              <w:rPr>
                <w:noProof/>
                <w:webHidden/>
              </w:rPr>
              <w:instrText xml:space="preserve"> PAGEREF _Toc54184216 \h </w:instrText>
            </w:r>
            <w:r w:rsidR="000C1A6E">
              <w:rPr>
                <w:noProof/>
                <w:webHidden/>
              </w:rPr>
            </w:r>
            <w:r w:rsidR="000C1A6E">
              <w:rPr>
                <w:noProof/>
                <w:webHidden/>
              </w:rPr>
              <w:fldChar w:fldCharType="separate"/>
            </w:r>
            <w:r w:rsidR="000C1A6E">
              <w:rPr>
                <w:noProof/>
                <w:webHidden/>
              </w:rPr>
              <w:t>8</w:t>
            </w:r>
            <w:r w:rsidR="000C1A6E">
              <w:rPr>
                <w:noProof/>
                <w:webHidden/>
              </w:rPr>
              <w:fldChar w:fldCharType="end"/>
            </w:r>
          </w:hyperlink>
        </w:p>
        <w:p w14:paraId="0F926C62" w14:textId="164501D2" w:rsidR="000C1A6E" w:rsidRDefault="00DB7A6B">
          <w:pPr>
            <w:pStyle w:val="T1"/>
            <w:tabs>
              <w:tab w:val="right" w:leader="dot" w:pos="9487"/>
            </w:tabs>
            <w:rPr>
              <w:rFonts w:asciiTheme="minorHAnsi" w:eastAsiaTheme="minorEastAsia" w:hAnsiTheme="minorHAnsi" w:cstheme="minorBidi"/>
              <w:b w:val="0"/>
              <w:noProof/>
              <w:sz w:val="22"/>
              <w:szCs w:val="22"/>
            </w:rPr>
          </w:pPr>
          <w:hyperlink w:anchor="_Toc54184217" w:history="1">
            <w:r w:rsidR="000C1A6E" w:rsidRPr="00E20D18">
              <w:rPr>
                <w:rStyle w:val="Kpr"/>
                <w:rFonts w:eastAsiaTheme="majorEastAsia"/>
                <w:noProof/>
              </w:rPr>
              <w:t>7. ÖDEME ESASLARI</w:t>
            </w:r>
            <w:r w:rsidR="000C1A6E">
              <w:rPr>
                <w:noProof/>
                <w:webHidden/>
              </w:rPr>
              <w:tab/>
            </w:r>
            <w:r w:rsidR="000C1A6E">
              <w:rPr>
                <w:noProof/>
                <w:webHidden/>
              </w:rPr>
              <w:fldChar w:fldCharType="begin"/>
            </w:r>
            <w:r w:rsidR="000C1A6E">
              <w:rPr>
                <w:noProof/>
                <w:webHidden/>
              </w:rPr>
              <w:instrText xml:space="preserve"> PAGEREF _Toc54184217 \h </w:instrText>
            </w:r>
            <w:r w:rsidR="000C1A6E">
              <w:rPr>
                <w:noProof/>
                <w:webHidden/>
              </w:rPr>
            </w:r>
            <w:r w:rsidR="000C1A6E">
              <w:rPr>
                <w:noProof/>
                <w:webHidden/>
              </w:rPr>
              <w:fldChar w:fldCharType="separate"/>
            </w:r>
            <w:r w:rsidR="000C1A6E">
              <w:rPr>
                <w:noProof/>
                <w:webHidden/>
              </w:rPr>
              <w:t>8</w:t>
            </w:r>
            <w:r w:rsidR="000C1A6E">
              <w:rPr>
                <w:noProof/>
                <w:webHidden/>
              </w:rPr>
              <w:fldChar w:fldCharType="end"/>
            </w:r>
          </w:hyperlink>
        </w:p>
        <w:p w14:paraId="3103DA87" w14:textId="69D72911" w:rsidR="00D57697" w:rsidRDefault="00D57697">
          <w:r>
            <w:rPr>
              <w:b/>
              <w:bCs/>
            </w:rPr>
            <w:fldChar w:fldCharType="end"/>
          </w:r>
        </w:p>
      </w:sdtContent>
    </w:sdt>
    <w:p w14:paraId="7BE32DA1" w14:textId="77777777" w:rsidR="00625AD4" w:rsidRDefault="00625AD4" w:rsidP="000F093F">
      <w:pPr>
        <w:ind w:firstLine="708"/>
        <w:jc w:val="both"/>
        <w:rPr>
          <w:b/>
          <w:caps/>
          <w:color w:val="000000"/>
        </w:rPr>
      </w:pPr>
    </w:p>
    <w:p w14:paraId="555A695B" w14:textId="77777777" w:rsidR="00625AD4" w:rsidRDefault="00625AD4" w:rsidP="000F093F">
      <w:pPr>
        <w:ind w:firstLine="708"/>
        <w:jc w:val="both"/>
        <w:rPr>
          <w:b/>
          <w:caps/>
          <w:color w:val="000000"/>
        </w:rPr>
      </w:pPr>
    </w:p>
    <w:p w14:paraId="0888A93F" w14:textId="77777777" w:rsidR="00625AD4" w:rsidRDefault="00625AD4" w:rsidP="000F093F">
      <w:pPr>
        <w:ind w:firstLine="708"/>
        <w:jc w:val="both"/>
        <w:rPr>
          <w:b/>
          <w:caps/>
          <w:color w:val="000000"/>
        </w:rPr>
      </w:pPr>
    </w:p>
    <w:p w14:paraId="7DD1798D" w14:textId="77777777" w:rsidR="00625AD4" w:rsidRDefault="00625AD4" w:rsidP="000F093F">
      <w:pPr>
        <w:ind w:firstLine="708"/>
        <w:jc w:val="both"/>
        <w:rPr>
          <w:b/>
          <w:caps/>
          <w:color w:val="000000"/>
        </w:rPr>
      </w:pPr>
    </w:p>
    <w:p w14:paraId="683101BE" w14:textId="77777777" w:rsidR="00625AD4" w:rsidRDefault="00625AD4" w:rsidP="000F093F">
      <w:pPr>
        <w:ind w:firstLine="708"/>
        <w:jc w:val="both"/>
        <w:rPr>
          <w:b/>
          <w:caps/>
          <w:color w:val="000000"/>
        </w:rPr>
      </w:pPr>
    </w:p>
    <w:p w14:paraId="3B1CC90A" w14:textId="77777777" w:rsidR="00625AD4" w:rsidRDefault="00625AD4" w:rsidP="000F093F">
      <w:pPr>
        <w:ind w:firstLine="708"/>
        <w:jc w:val="both"/>
        <w:rPr>
          <w:b/>
          <w:caps/>
          <w:color w:val="000000"/>
        </w:rPr>
      </w:pPr>
    </w:p>
    <w:p w14:paraId="5A595781" w14:textId="77777777" w:rsidR="00625AD4" w:rsidRDefault="00625AD4" w:rsidP="000F093F">
      <w:pPr>
        <w:ind w:firstLine="708"/>
        <w:jc w:val="both"/>
        <w:rPr>
          <w:b/>
          <w:caps/>
          <w:color w:val="000000"/>
        </w:rPr>
      </w:pPr>
    </w:p>
    <w:p w14:paraId="307EC5A8" w14:textId="77777777" w:rsidR="00625AD4" w:rsidRDefault="00625AD4" w:rsidP="000F093F">
      <w:pPr>
        <w:ind w:firstLine="708"/>
        <w:jc w:val="both"/>
        <w:rPr>
          <w:b/>
          <w:caps/>
          <w:color w:val="000000"/>
        </w:rPr>
      </w:pPr>
    </w:p>
    <w:p w14:paraId="0A71970D" w14:textId="77777777" w:rsidR="00625AD4" w:rsidRDefault="00625AD4" w:rsidP="000F093F">
      <w:pPr>
        <w:ind w:firstLine="708"/>
        <w:jc w:val="both"/>
        <w:rPr>
          <w:b/>
          <w:caps/>
          <w:color w:val="000000"/>
        </w:rPr>
      </w:pPr>
    </w:p>
    <w:p w14:paraId="42BC791B" w14:textId="77777777" w:rsidR="00625AD4" w:rsidRDefault="00625AD4" w:rsidP="000F093F">
      <w:pPr>
        <w:ind w:firstLine="708"/>
        <w:jc w:val="both"/>
        <w:rPr>
          <w:b/>
          <w:caps/>
          <w:color w:val="000000"/>
        </w:rPr>
      </w:pPr>
    </w:p>
    <w:p w14:paraId="537EE12A" w14:textId="77777777" w:rsidR="00625AD4" w:rsidRDefault="00625AD4" w:rsidP="000F093F">
      <w:pPr>
        <w:ind w:firstLine="708"/>
        <w:jc w:val="both"/>
        <w:rPr>
          <w:b/>
          <w:caps/>
          <w:color w:val="000000"/>
        </w:rPr>
      </w:pPr>
    </w:p>
    <w:p w14:paraId="4590F8BA" w14:textId="77777777" w:rsidR="00625AD4" w:rsidRDefault="00625AD4" w:rsidP="000F093F">
      <w:pPr>
        <w:ind w:firstLine="708"/>
        <w:jc w:val="both"/>
        <w:rPr>
          <w:b/>
          <w:caps/>
          <w:color w:val="000000"/>
        </w:rPr>
      </w:pPr>
    </w:p>
    <w:p w14:paraId="65A2C3B2" w14:textId="77777777" w:rsidR="00625AD4" w:rsidRDefault="00625AD4" w:rsidP="000F093F">
      <w:pPr>
        <w:ind w:firstLine="708"/>
        <w:jc w:val="both"/>
        <w:rPr>
          <w:b/>
          <w:caps/>
          <w:color w:val="000000"/>
        </w:rPr>
      </w:pPr>
    </w:p>
    <w:p w14:paraId="303A727C" w14:textId="5DF03B41" w:rsidR="00625AD4" w:rsidRDefault="00625AD4" w:rsidP="000F093F">
      <w:pPr>
        <w:ind w:firstLine="708"/>
        <w:jc w:val="both"/>
        <w:rPr>
          <w:b/>
          <w:caps/>
          <w:color w:val="000000"/>
        </w:rPr>
      </w:pPr>
    </w:p>
    <w:p w14:paraId="641E1716" w14:textId="6EAC6BD9" w:rsidR="008460D3" w:rsidRDefault="008460D3" w:rsidP="000F093F">
      <w:pPr>
        <w:ind w:firstLine="708"/>
        <w:jc w:val="both"/>
        <w:rPr>
          <w:b/>
          <w:caps/>
          <w:color w:val="000000"/>
        </w:rPr>
      </w:pPr>
    </w:p>
    <w:p w14:paraId="67B25113" w14:textId="77777777" w:rsidR="008460D3" w:rsidRDefault="008460D3" w:rsidP="000F093F">
      <w:pPr>
        <w:ind w:firstLine="708"/>
        <w:jc w:val="both"/>
        <w:rPr>
          <w:b/>
          <w:caps/>
          <w:color w:val="000000"/>
        </w:rPr>
      </w:pPr>
    </w:p>
    <w:p w14:paraId="4D46CB53" w14:textId="77777777" w:rsidR="00625AD4" w:rsidRDefault="00625AD4" w:rsidP="000F093F">
      <w:pPr>
        <w:ind w:firstLine="708"/>
        <w:jc w:val="both"/>
        <w:rPr>
          <w:b/>
          <w:caps/>
          <w:color w:val="000000"/>
        </w:rPr>
      </w:pPr>
    </w:p>
    <w:p w14:paraId="2FF3058C" w14:textId="77777777" w:rsidR="00625AD4" w:rsidRDefault="00625AD4" w:rsidP="000F093F">
      <w:pPr>
        <w:ind w:firstLine="708"/>
        <w:jc w:val="both"/>
        <w:rPr>
          <w:b/>
          <w:caps/>
          <w:color w:val="000000"/>
        </w:rPr>
      </w:pPr>
    </w:p>
    <w:p w14:paraId="19288FE6" w14:textId="77777777" w:rsidR="00467D8F" w:rsidRDefault="00467D8F" w:rsidP="000F093F">
      <w:pPr>
        <w:ind w:firstLine="708"/>
        <w:jc w:val="both"/>
        <w:rPr>
          <w:b/>
          <w:caps/>
          <w:color w:val="000000"/>
        </w:rPr>
      </w:pPr>
    </w:p>
    <w:p w14:paraId="44251B55" w14:textId="77777777" w:rsidR="00467D8F" w:rsidRDefault="00467D8F" w:rsidP="000F093F">
      <w:pPr>
        <w:ind w:firstLine="708"/>
        <w:jc w:val="both"/>
        <w:rPr>
          <w:b/>
          <w:caps/>
          <w:color w:val="000000"/>
        </w:rPr>
      </w:pPr>
    </w:p>
    <w:p w14:paraId="5E966F3B" w14:textId="77777777" w:rsidR="000F093F" w:rsidRPr="00816015" w:rsidRDefault="000F093F" w:rsidP="000F093F">
      <w:pPr>
        <w:ind w:firstLine="708"/>
        <w:jc w:val="both"/>
        <w:rPr>
          <w:b/>
          <w:color w:val="000000"/>
        </w:rPr>
      </w:pPr>
    </w:p>
    <w:p w14:paraId="4C362517" w14:textId="77777777" w:rsidR="000F093F" w:rsidRPr="00816015" w:rsidRDefault="000F093F" w:rsidP="006177C4">
      <w:pPr>
        <w:pStyle w:val="Balk1"/>
      </w:pPr>
      <w:bookmarkStart w:id="0" w:name="_Toc34834467"/>
      <w:bookmarkStart w:id="1" w:name="_Toc54184197"/>
      <w:r w:rsidRPr="00816015">
        <w:t>İŞİN KONUSU</w:t>
      </w:r>
      <w:bookmarkEnd w:id="0"/>
      <w:bookmarkEnd w:id="1"/>
    </w:p>
    <w:p w14:paraId="5439CA75" w14:textId="77777777" w:rsidR="000F093F" w:rsidRPr="00816015" w:rsidRDefault="000F093F" w:rsidP="000F093F">
      <w:pPr>
        <w:jc w:val="both"/>
        <w:rPr>
          <w:color w:val="000000"/>
        </w:rPr>
      </w:pPr>
      <w:r w:rsidRPr="00816015">
        <w:rPr>
          <w:color w:val="000000"/>
        </w:rPr>
        <w:tab/>
      </w:r>
    </w:p>
    <w:p w14:paraId="4818C1F2" w14:textId="77777777" w:rsidR="000F093F" w:rsidRPr="006177C4" w:rsidRDefault="000F093F" w:rsidP="006177C4">
      <w:pPr>
        <w:pStyle w:val="Balk2"/>
      </w:pPr>
      <w:bookmarkStart w:id="2" w:name="_Toc34834468"/>
      <w:bookmarkStart w:id="3" w:name="_Toc54184198"/>
      <w:r w:rsidRPr="006177C4">
        <w:t>Genel</w:t>
      </w:r>
      <w:bookmarkEnd w:id="2"/>
      <w:bookmarkEnd w:id="3"/>
    </w:p>
    <w:p w14:paraId="78D539C7" w14:textId="77777777" w:rsidR="000F093F" w:rsidRDefault="000F093F" w:rsidP="000F093F">
      <w:pPr>
        <w:jc w:val="both"/>
        <w:rPr>
          <w:color w:val="000000"/>
        </w:rPr>
      </w:pPr>
      <w:r w:rsidRPr="00816015">
        <w:rPr>
          <w:color w:val="000000"/>
        </w:rPr>
        <w:tab/>
        <w:t>Sözleşme evrakında yazılmış bulunan şekil ve nitelikteki işler; DSİ Genel Müdürlüğü faa</w:t>
      </w:r>
      <w:r>
        <w:rPr>
          <w:color w:val="000000"/>
        </w:rPr>
        <w:t>liyetleri içerisinde yer alan;</w:t>
      </w:r>
    </w:p>
    <w:p w14:paraId="27167178" w14:textId="77777777" w:rsidR="000F093F" w:rsidRDefault="000F093F" w:rsidP="000F093F">
      <w:pPr>
        <w:numPr>
          <w:ilvl w:val="0"/>
          <w:numId w:val="7"/>
        </w:numPr>
        <w:jc w:val="both"/>
        <w:rPr>
          <w:color w:val="000000"/>
        </w:rPr>
      </w:pPr>
      <w:r w:rsidRPr="00C37A5A">
        <w:rPr>
          <w:color w:val="000000"/>
        </w:rPr>
        <w:t xml:space="preserve">Baraj Yıkılma Analizi, </w:t>
      </w:r>
    </w:p>
    <w:p w14:paraId="230BCAE8" w14:textId="77777777" w:rsidR="000F093F" w:rsidRDefault="000F093F" w:rsidP="000F093F">
      <w:pPr>
        <w:numPr>
          <w:ilvl w:val="0"/>
          <w:numId w:val="7"/>
        </w:numPr>
        <w:jc w:val="both"/>
        <w:rPr>
          <w:color w:val="000000"/>
        </w:rPr>
      </w:pPr>
      <w:r>
        <w:rPr>
          <w:color w:val="000000"/>
        </w:rPr>
        <w:t>Taşkın Tehlike</w:t>
      </w:r>
      <w:r w:rsidRPr="00C37A5A">
        <w:rPr>
          <w:color w:val="000000"/>
        </w:rPr>
        <w:t xml:space="preserve"> Haritalarının </w:t>
      </w:r>
      <w:proofErr w:type="gramStart"/>
      <w:r>
        <w:rPr>
          <w:color w:val="000000"/>
        </w:rPr>
        <w:t>O</w:t>
      </w:r>
      <w:r w:rsidRPr="00C37A5A">
        <w:rPr>
          <w:color w:val="000000"/>
        </w:rPr>
        <w:t>luşturulması,</w:t>
      </w:r>
      <w:proofErr w:type="gramEnd"/>
      <w:r>
        <w:rPr>
          <w:color w:val="000000"/>
        </w:rPr>
        <w:t xml:space="preserve"> ve</w:t>
      </w:r>
    </w:p>
    <w:p w14:paraId="1673F69B" w14:textId="77777777" w:rsidR="000F093F" w:rsidRPr="00C37A5A" w:rsidRDefault="000F093F" w:rsidP="000F093F">
      <w:pPr>
        <w:numPr>
          <w:ilvl w:val="0"/>
          <w:numId w:val="7"/>
        </w:numPr>
        <w:jc w:val="both"/>
        <w:rPr>
          <w:color w:val="000000"/>
        </w:rPr>
      </w:pPr>
      <w:r w:rsidRPr="00C37A5A">
        <w:rPr>
          <w:color w:val="000000"/>
        </w:rPr>
        <w:t xml:space="preserve">Baraja </w:t>
      </w:r>
      <w:r>
        <w:rPr>
          <w:color w:val="000000"/>
        </w:rPr>
        <w:t>ait Risk Sınıfının Belirlenmesi</w:t>
      </w:r>
    </w:p>
    <w:p w14:paraId="79C8675B" w14:textId="77777777" w:rsidR="000F093F" w:rsidRDefault="000F093F" w:rsidP="000F093F">
      <w:pPr>
        <w:jc w:val="both"/>
        <w:rPr>
          <w:color w:val="000000"/>
        </w:rPr>
      </w:pPr>
      <w:proofErr w:type="gramStart"/>
      <w:r>
        <w:rPr>
          <w:color w:val="000000"/>
        </w:rPr>
        <w:t>faaliyetlerini</w:t>
      </w:r>
      <w:proofErr w:type="gramEnd"/>
      <w:r>
        <w:rPr>
          <w:color w:val="000000"/>
        </w:rPr>
        <w:t xml:space="preserve"> içermektedir</w:t>
      </w:r>
      <w:r w:rsidRPr="00C37A5A">
        <w:rPr>
          <w:color w:val="000000"/>
        </w:rPr>
        <w:t>.</w:t>
      </w:r>
    </w:p>
    <w:p w14:paraId="1832001A" w14:textId="77777777" w:rsidR="000F093F" w:rsidRDefault="000F093F" w:rsidP="000F093F">
      <w:pPr>
        <w:jc w:val="both"/>
        <w:rPr>
          <w:color w:val="000000"/>
        </w:rPr>
      </w:pPr>
    </w:p>
    <w:p w14:paraId="513AAA9A" w14:textId="77777777" w:rsidR="000F093F" w:rsidRPr="00816015" w:rsidRDefault="000F093F" w:rsidP="000F093F">
      <w:pPr>
        <w:ind w:firstLine="708"/>
        <w:jc w:val="both"/>
        <w:rPr>
          <w:color w:val="000000"/>
        </w:rPr>
      </w:pPr>
      <w:r w:rsidRPr="00816015">
        <w:rPr>
          <w:color w:val="000000"/>
        </w:rPr>
        <w:t xml:space="preserve">Taşkın riski açısından alınması gereken tedbirlerin belirlenmesi ve varsa erken uyarı sistemlerinin kurulması aşamasına geçiş için gerekli ölçüm ağını ve eldeki verilerin incelenerek idareye gerekli tavsiyelerin yapılmasını içermektedir. </w:t>
      </w:r>
    </w:p>
    <w:p w14:paraId="52AFC8E2" w14:textId="77777777" w:rsidR="000F093F" w:rsidRPr="00816015" w:rsidRDefault="000F093F" w:rsidP="000F093F">
      <w:pPr>
        <w:jc w:val="both"/>
        <w:rPr>
          <w:color w:val="000000"/>
        </w:rPr>
      </w:pPr>
      <w:r w:rsidRPr="00816015">
        <w:rPr>
          <w:color w:val="000000"/>
        </w:rPr>
        <w:tab/>
      </w:r>
    </w:p>
    <w:p w14:paraId="3CBA785E" w14:textId="77777777" w:rsidR="000F093F" w:rsidRPr="00816015" w:rsidRDefault="000F093F" w:rsidP="000F093F">
      <w:pPr>
        <w:ind w:firstLine="708"/>
        <w:jc w:val="both"/>
        <w:rPr>
          <w:color w:val="000000"/>
        </w:rPr>
      </w:pPr>
      <w:r w:rsidRPr="00816015">
        <w:rPr>
          <w:color w:val="000000"/>
        </w:rPr>
        <w:t>Mühendis tarafından yapılacak sözleşme konusu hizmetlerin karşılığı, sözleşme ve eklerinin hükümlerine göre DSİ’ce ödenecektir.</w:t>
      </w:r>
    </w:p>
    <w:p w14:paraId="58A88810" w14:textId="77777777" w:rsidR="000F093F" w:rsidRPr="00816015" w:rsidRDefault="000F093F" w:rsidP="000F093F">
      <w:pPr>
        <w:jc w:val="both"/>
        <w:rPr>
          <w:color w:val="000000"/>
        </w:rPr>
      </w:pPr>
      <w:r w:rsidRPr="00816015">
        <w:rPr>
          <w:color w:val="000000"/>
        </w:rPr>
        <w:tab/>
      </w:r>
    </w:p>
    <w:p w14:paraId="5478A674" w14:textId="77777777" w:rsidR="000F093F" w:rsidRPr="00816015" w:rsidRDefault="000F093F" w:rsidP="006177C4">
      <w:pPr>
        <w:pStyle w:val="Balk3"/>
      </w:pPr>
      <w:bookmarkStart w:id="4" w:name="_Toc34834469"/>
      <w:bookmarkStart w:id="5" w:name="_Toc54184199"/>
      <w:r w:rsidRPr="00816015">
        <w:t>Tanı</w:t>
      </w:r>
      <w:r w:rsidR="00CD2AA4">
        <w:t>m</w:t>
      </w:r>
      <w:bookmarkEnd w:id="4"/>
      <w:bookmarkEnd w:id="5"/>
    </w:p>
    <w:p w14:paraId="33968569" w14:textId="77777777" w:rsidR="000F093F" w:rsidRPr="00816015" w:rsidRDefault="000F093F" w:rsidP="000F093F">
      <w:pPr>
        <w:jc w:val="both"/>
        <w:rPr>
          <w:color w:val="000000"/>
        </w:rPr>
      </w:pPr>
      <w:r w:rsidRPr="00816015">
        <w:t xml:space="preserve">           Şartnamede DSİ, “İdare”, işi yapacak yüklenici kısaca “Danışman” olarak ifade edilecektir.</w:t>
      </w:r>
    </w:p>
    <w:p w14:paraId="3088DBBF" w14:textId="77777777" w:rsidR="000F093F" w:rsidRPr="00816015" w:rsidRDefault="000F093F" w:rsidP="000F093F">
      <w:pPr>
        <w:jc w:val="both"/>
        <w:rPr>
          <w:color w:val="000000"/>
        </w:rPr>
      </w:pPr>
      <w:r w:rsidRPr="00816015">
        <w:rPr>
          <w:color w:val="000000"/>
        </w:rPr>
        <w:tab/>
      </w:r>
      <w:r w:rsidRPr="00816015">
        <w:rPr>
          <w:color w:val="000000"/>
        </w:rPr>
        <w:tab/>
      </w:r>
    </w:p>
    <w:p w14:paraId="0D62F69F" w14:textId="77777777" w:rsidR="000F093F" w:rsidRPr="00816015" w:rsidRDefault="000F093F" w:rsidP="006177C4">
      <w:pPr>
        <w:pStyle w:val="Balk2"/>
      </w:pPr>
      <w:r w:rsidRPr="00816015">
        <w:tab/>
      </w:r>
      <w:bookmarkStart w:id="6" w:name="_Toc34834470"/>
      <w:bookmarkStart w:id="7" w:name="_Toc54184200"/>
      <w:r w:rsidRPr="00816015">
        <w:t>Projenin Yeri ve Özellikleri</w:t>
      </w:r>
      <w:bookmarkEnd w:id="6"/>
      <w:bookmarkEnd w:id="7"/>
    </w:p>
    <w:p w14:paraId="289BE923" w14:textId="46CAF470" w:rsidR="000F093F" w:rsidRPr="00816015" w:rsidRDefault="000F093F" w:rsidP="000F093F">
      <w:pPr>
        <w:ind w:left="705"/>
        <w:jc w:val="both"/>
        <w:rPr>
          <w:color w:val="000000"/>
        </w:rPr>
      </w:pPr>
      <w:r w:rsidRPr="00816015">
        <w:rPr>
          <w:color w:val="000000"/>
        </w:rPr>
        <w:t>Proje alanı,</w:t>
      </w:r>
      <w:r w:rsidR="003D1746">
        <w:rPr>
          <w:color w:val="000000"/>
        </w:rPr>
        <w:t xml:space="preserve"> </w:t>
      </w:r>
      <w:r w:rsidR="00CE66DF">
        <w:rPr>
          <w:color w:val="000000"/>
        </w:rPr>
        <w:t>Muğla</w:t>
      </w:r>
      <w:r w:rsidRPr="00816015">
        <w:rPr>
          <w:color w:val="000000"/>
        </w:rPr>
        <w:t xml:space="preserve"> </w:t>
      </w:r>
      <w:r w:rsidR="00270DCA">
        <w:rPr>
          <w:color w:val="000000"/>
        </w:rPr>
        <w:t>iline b</w:t>
      </w:r>
      <w:r w:rsidRPr="00816015">
        <w:rPr>
          <w:color w:val="000000"/>
        </w:rPr>
        <w:t>ağlı</w:t>
      </w:r>
      <w:r w:rsidR="001E25F5">
        <w:rPr>
          <w:color w:val="000000"/>
        </w:rPr>
        <w:t xml:space="preserve"> </w:t>
      </w:r>
      <w:r w:rsidR="00CE66DF">
        <w:rPr>
          <w:color w:val="000000"/>
        </w:rPr>
        <w:t>Dalaman</w:t>
      </w:r>
      <w:r w:rsidRPr="00816015">
        <w:rPr>
          <w:color w:val="000000"/>
        </w:rPr>
        <w:t xml:space="preserve"> ilçesinde yer almaktadır.</w:t>
      </w:r>
    </w:p>
    <w:p w14:paraId="004BA01C" w14:textId="77777777" w:rsidR="000F093F" w:rsidRPr="00816015" w:rsidRDefault="000F093F" w:rsidP="000F093F">
      <w:pPr>
        <w:ind w:firstLine="708"/>
        <w:jc w:val="both"/>
        <w:rPr>
          <w:color w:val="000000"/>
        </w:rPr>
      </w:pPr>
    </w:p>
    <w:p w14:paraId="704A1515" w14:textId="65BF3E3C" w:rsidR="000F093F" w:rsidRPr="00816015" w:rsidRDefault="00CE66DF" w:rsidP="000F093F">
      <w:pPr>
        <w:jc w:val="both"/>
        <w:rPr>
          <w:color w:val="000000"/>
        </w:rPr>
      </w:pPr>
      <w:r>
        <w:rPr>
          <w:color w:val="000000"/>
        </w:rPr>
        <w:t xml:space="preserve">         </w:t>
      </w:r>
      <w:r w:rsidRPr="00CE66DF">
        <w:rPr>
          <w:b/>
          <w:color w:val="000000"/>
        </w:rPr>
        <w:t>“</w:t>
      </w:r>
      <w:proofErr w:type="spellStart"/>
      <w:r w:rsidRPr="00CE66DF">
        <w:rPr>
          <w:b/>
          <w:color w:val="000000"/>
        </w:rPr>
        <w:t>Akköprü</w:t>
      </w:r>
      <w:proofErr w:type="spellEnd"/>
      <w:r w:rsidR="00300BEF">
        <w:rPr>
          <w:b/>
          <w:color w:val="000000"/>
        </w:rPr>
        <w:t xml:space="preserve"> </w:t>
      </w:r>
      <w:r w:rsidR="000F093F">
        <w:rPr>
          <w:b/>
          <w:caps/>
          <w:color w:val="000000"/>
        </w:rPr>
        <w:t>B</w:t>
      </w:r>
      <w:r w:rsidR="00DA2E2E">
        <w:rPr>
          <w:b/>
          <w:color w:val="000000"/>
        </w:rPr>
        <w:t>arajı Yıkılma Analizi, Ta</w:t>
      </w:r>
      <w:r w:rsidR="00E316FC">
        <w:rPr>
          <w:b/>
          <w:color w:val="000000"/>
        </w:rPr>
        <w:t>şkın Koruma Haritaları ve Acil Eylem Planları</w:t>
      </w:r>
      <w:r w:rsidR="00717CB2">
        <w:rPr>
          <w:b/>
          <w:color w:val="000000"/>
        </w:rPr>
        <w:t>nın Proje</w:t>
      </w:r>
      <w:r w:rsidR="00E316FC">
        <w:rPr>
          <w:b/>
          <w:color w:val="000000"/>
        </w:rPr>
        <w:t xml:space="preserve"> Yapımı </w:t>
      </w:r>
      <w:r w:rsidR="000F093F" w:rsidRPr="00816015">
        <w:rPr>
          <w:b/>
          <w:color w:val="000000"/>
        </w:rPr>
        <w:t>”</w:t>
      </w:r>
      <w:r w:rsidR="000F093F" w:rsidRPr="00816015">
        <w:rPr>
          <w:color w:val="000000"/>
        </w:rPr>
        <w:t xml:space="preserve"> hizmet alımı işidir.</w:t>
      </w:r>
    </w:p>
    <w:p w14:paraId="6517A856" w14:textId="77777777" w:rsidR="000F093F" w:rsidRPr="00C37A5A" w:rsidRDefault="000F093F" w:rsidP="000F093F">
      <w:pPr>
        <w:ind w:firstLine="708"/>
        <w:jc w:val="both"/>
        <w:rPr>
          <w:b/>
          <w:color w:val="000000"/>
        </w:rPr>
      </w:pPr>
    </w:p>
    <w:p w14:paraId="756B78C7" w14:textId="77777777" w:rsidR="000F093F" w:rsidRPr="00816015" w:rsidRDefault="000F093F" w:rsidP="000F093F">
      <w:pPr>
        <w:jc w:val="both"/>
        <w:rPr>
          <w:color w:val="000000"/>
        </w:rPr>
      </w:pPr>
    </w:p>
    <w:p w14:paraId="37056E3E" w14:textId="77777777" w:rsidR="000F093F" w:rsidRPr="00816015" w:rsidRDefault="000F093F" w:rsidP="006177C4">
      <w:pPr>
        <w:pStyle w:val="Balk1"/>
      </w:pPr>
      <w:bookmarkStart w:id="8" w:name="_Toc34834471"/>
      <w:bookmarkStart w:id="9" w:name="_Toc54184201"/>
      <w:r w:rsidRPr="00816015">
        <w:t>DANIŞMANIN YAPACAĞI HİZMETLER</w:t>
      </w:r>
      <w:bookmarkEnd w:id="8"/>
      <w:bookmarkEnd w:id="9"/>
    </w:p>
    <w:p w14:paraId="6663156A" w14:textId="77777777" w:rsidR="000F093F" w:rsidRPr="00816015" w:rsidRDefault="000F093F" w:rsidP="000F093F">
      <w:pPr>
        <w:jc w:val="both"/>
        <w:rPr>
          <w:b/>
          <w:color w:val="000000"/>
        </w:rPr>
      </w:pPr>
      <w:r w:rsidRPr="00816015">
        <w:rPr>
          <w:b/>
          <w:color w:val="000000"/>
        </w:rPr>
        <w:tab/>
      </w:r>
    </w:p>
    <w:p w14:paraId="02397BFF" w14:textId="77777777" w:rsidR="000F093F" w:rsidRPr="00816015" w:rsidRDefault="000F093F" w:rsidP="006177C4">
      <w:pPr>
        <w:pStyle w:val="Balk2"/>
      </w:pPr>
      <w:r w:rsidRPr="00816015">
        <w:tab/>
      </w:r>
      <w:bookmarkStart w:id="10" w:name="_Toc34834472"/>
      <w:bookmarkStart w:id="11" w:name="_Toc54184202"/>
      <w:r w:rsidRPr="00816015">
        <w:t>Genel</w:t>
      </w:r>
      <w:bookmarkEnd w:id="10"/>
      <w:bookmarkEnd w:id="11"/>
    </w:p>
    <w:p w14:paraId="72569C1B" w14:textId="77777777" w:rsidR="000F093F" w:rsidRPr="00816015" w:rsidRDefault="000F093F" w:rsidP="000F093F">
      <w:pPr>
        <w:ind w:firstLine="708"/>
        <w:jc w:val="both"/>
        <w:rPr>
          <w:color w:val="000000"/>
        </w:rPr>
      </w:pPr>
      <w:r w:rsidRPr="00816015">
        <w:rPr>
          <w:color w:val="000000"/>
        </w:rPr>
        <w:t xml:space="preserve">Yapılacak hizmetler işin gereğini, aşağıda sayılanlarla sınırlı olmamak üzere en az aşağıdaki hususları kapsayacaktır. İşler; çalışmaların bir grubunun bazı </w:t>
      </w:r>
      <w:proofErr w:type="gramStart"/>
      <w:r w:rsidRPr="00816015">
        <w:rPr>
          <w:color w:val="000000"/>
        </w:rPr>
        <w:t>donelerinin</w:t>
      </w:r>
      <w:proofErr w:type="gramEnd"/>
      <w:r w:rsidRPr="00816015">
        <w:rPr>
          <w:color w:val="000000"/>
        </w:rPr>
        <w:t xml:space="preserve"> temin edilmesi ve bazı kararların alınması için kesintiye uğraması durumunda, diğer grup çalışmaların devam edebileceği şekilde, mümkün olduğu kadar birbirlerini takip eder, bütünler tarzda ve her halde sözleşme esaslarına uygun olarak Danışman tarafından yapılacaktır.</w:t>
      </w:r>
    </w:p>
    <w:p w14:paraId="7FAFBA08" w14:textId="77777777" w:rsidR="000F093F" w:rsidRPr="00816015" w:rsidRDefault="000F093F" w:rsidP="000F093F">
      <w:pPr>
        <w:jc w:val="both"/>
        <w:rPr>
          <w:color w:val="000000"/>
        </w:rPr>
      </w:pPr>
      <w:r w:rsidRPr="00816015">
        <w:rPr>
          <w:color w:val="000000"/>
        </w:rPr>
        <w:tab/>
      </w:r>
    </w:p>
    <w:p w14:paraId="1380D05A" w14:textId="77777777" w:rsidR="000F093F" w:rsidRPr="00816015" w:rsidRDefault="000F093F" w:rsidP="000F093F">
      <w:pPr>
        <w:ind w:firstLine="708"/>
        <w:jc w:val="both"/>
        <w:rPr>
          <w:color w:val="000000"/>
        </w:rPr>
      </w:pPr>
      <w:r w:rsidRPr="00816015">
        <w:rPr>
          <w:color w:val="000000"/>
        </w:rPr>
        <w:t>İşbu Teknik Şartnamede yapılması istenen hizmetler;</w:t>
      </w:r>
    </w:p>
    <w:p w14:paraId="4FC5C185" w14:textId="77777777" w:rsidR="000F093F" w:rsidRPr="00816015" w:rsidRDefault="000F093F" w:rsidP="000F093F">
      <w:pPr>
        <w:jc w:val="both"/>
        <w:rPr>
          <w:color w:val="000000"/>
        </w:rPr>
      </w:pPr>
    </w:p>
    <w:p w14:paraId="709DE753" w14:textId="77777777" w:rsidR="000F093F" w:rsidRPr="00816015" w:rsidRDefault="000F093F" w:rsidP="000F093F">
      <w:pPr>
        <w:numPr>
          <w:ilvl w:val="0"/>
          <w:numId w:val="1"/>
        </w:numPr>
        <w:jc w:val="both"/>
        <w:rPr>
          <w:color w:val="000000"/>
        </w:rPr>
      </w:pPr>
      <w:r w:rsidRPr="00816015">
        <w:rPr>
          <w:color w:val="000000"/>
        </w:rPr>
        <w:t xml:space="preserve">İdarenin belirleyeceği kısımlarda ilgili su kütlesinin taşkın yayılım alanları hesaplanarak belirlenecektir. </w:t>
      </w:r>
    </w:p>
    <w:p w14:paraId="74C05D73" w14:textId="77777777" w:rsidR="000F093F" w:rsidRPr="00906FEF" w:rsidRDefault="000F093F" w:rsidP="000F093F">
      <w:pPr>
        <w:numPr>
          <w:ilvl w:val="0"/>
          <w:numId w:val="1"/>
        </w:numPr>
        <w:jc w:val="both"/>
        <w:rPr>
          <w:color w:val="000000"/>
        </w:rPr>
      </w:pPr>
      <w:r w:rsidRPr="00906FEF">
        <w:rPr>
          <w:color w:val="000000"/>
        </w:rPr>
        <w:t xml:space="preserve">Danışman gerekli hidrolojik ve meteorolojik </w:t>
      </w:r>
      <w:proofErr w:type="gramStart"/>
      <w:r w:rsidRPr="00906FEF">
        <w:rPr>
          <w:color w:val="000000"/>
        </w:rPr>
        <w:t>doneleri</w:t>
      </w:r>
      <w:proofErr w:type="gramEnd"/>
      <w:r w:rsidRPr="00906FEF">
        <w:rPr>
          <w:color w:val="000000"/>
        </w:rPr>
        <w:t xml:space="preserve"> İdare’den temin edecek ve çalışma alanında idare tarafından temin edilecek taşkın pikleri (500-yıl tekerrür periyoduna ve Olası En Büyük Taşkına tekabül eden) DSİ’ce belirlenen yöntemler ile uyumlu olduğu Danışman tarafında teyit edilecektir. </w:t>
      </w:r>
    </w:p>
    <w:p w14:paraId="12CE0030" w14:textId="77777777" w:rsidR="000F093F" w:rsidRPr="00432546" w:rsidRDefault="000F093F" w:rsidP="000F093F">
      <w:pPr>
        <w:numPr>
          <w:ilvl w:val="0"/>
          <w:numId w:val="1"/>
        </w:numPr>
        <w:jc w:val="both"/>
        <w:rPr>
          <w:color w:val="000000"/>
        </w:rPr>
      </w:pPr>
      <w:r w:rsidRPr="00432546">
        <w:rPr>
          <w:color w:val="000000"/>
        </w:rPr>
        <w:t xml:space="preserve">Çalışma alanında yer alan kentsel yerleşim alanlarında 1/25000 </w:t>
      </w:r>
      <w:proofErr w:type="spellStart"/>
      <w:r w:rsidRPr="00432546">
        <w:rPr>
          <w:color w:val="000000"/>
        </w:rPr>
        <w:t>lik</w:t>
      </w:r>
      <w:proofErr w:type="spellEnd"/>
      <w:r w:rsidRPr="00432546">
        <w:rPr>
          <w:color w:val="000000"/>
        </w:rPr>
        <w:t xml:space="preserve"> Sayısal haritasının; Baraj ekseni ile kentsel yerleşim alanı arasındaki taşkın alanının 1/5000 </w:t>
      </w:r>
      <w:proofErr w:type="spellStart"/>
      <w:r w:rsidRPr="00432546">
        <w:rPr>
          <w:color w:val="000000"/>
        </w:rPr>
        <w:t>lik</w:t>
      </w:r>
      <w:proofErr w:type="spellEnd"/>
      <w:r w:rsidRPr="00432546">
        <w:rPr>
          <w:color w:val="000000"/>
        </w:rPr>
        <w:t xml:space="preserve"> Sayısal haritasının döküm ve çizimleri </w:t>
      </w:r>
      <w:r w:rsidR="004C30C4">
        <w:rPr>
          <w:color w:val="000000"/>
        </w:rPr>
        <w:t>danışman</w:t>
      </w:r>
      <w:r w:rsidRPr="00432546">
        <w:rPr>
          <w:color w:val="000000"/>
        </w:rPr>
        <w:t xml:space="preserve"> tarafından yapılacak; </w:t>
      </w:r>
      <w:r w:rsidR="004C30C4">
        <w:rPr>
          <w:color w:val="000000"/>
        </w:rPr>
        <w:t>DSİ</w:t>
      </w:r>
      <w:r w:rsidRPr="00432546">
        <w:rPr>
          <w:color w:val="000000"/>
        </w:rPr>
        <w:t xml:space="preserve"> tarafından saha tetkikleri yapılarak teyit edilecektir.</w:t>
      </w:r>
    </w:p>
    <w:p w14:paraId="03E9EB36" w14:textId="77777777" w:rsidR="000F093F" w:rsidRPr="000D7FD6" w:rsidRDefault="000F093F" w:rsidP="000F093F">
      <w:pPr>
        <w:numPr>
          <w:ilvl w:val="0"/>
          <w:numId w:val="1"/>
        </w:numPr>
        <w:jc w:val="both"/>
        <w:rPr>
          <w:color w:val="000000"/>
        </w:rPr>
      </w:pPr>
      <w:r w:rsidRPr="00432546">
        <w:rPr>
          <w:color w:val="000000"/>
        </w:rPr>
        <w:t xml:space="preserve">Pürüzlülük katsayıları, Danışman tarafından arazi çalışmaları yapılarak çalışma alanında belirlenecektir. </w:t>
      </w:r>
      <w:proofErr w:type="spellStart"/>
      <w:r w:rsidRPr="00432546">
        <w:rPr>
          <w:color w:val="000000"/>
        </w:rPr>
        <w:t>Manning</w:t>
      </w:r>
      <w:proofErr w:type="spellEnd"/>
      <w:r w:rsidRPr="00432546">
        <w:rPr>
          <w:color w:val="000000"/>
        </w:rPr>
        <w:t xml:space="preserve"> Katsayısı olarak bilinen Pürüzlülük katsayısının hassas bir şekilde değerlendirilmesi kapsamında yapılan gözlemler fotoğraflanacaktır</w:t>
      </w:r>
      <w:r w:rsidRPr="000D7FD6">
        <w:rPr>
          <w:color w:val="000000"/>
        </w:rPr>
        <w:t>.</w:t>
      </w:r>
      <w:r>
        <w:rPr>
          <w:color w:val="000000"/>
        </w:rPr>
        <w:t xml:space="preserve"> </w:t>
      </w:r>
    </w:p>
    <w:p w14:paraId="3FF12BD1" w14:textId="77777777" w:rsidR="000F093F" w:rsidRPr="00816015" w:rsidRDefault="000F093F" w:rsidP="000F093F">
      <w:pPr>
        <w:numPr>
          <w:ilvl w:val="0"/>
          <w:numId w:val="1"/>
        </w:numPr>
        <w:jc w:val="both"/>
        <w:rPr>
          <w:color w:val="000000"/>
        </w:rPr>
      </w:pPr>
      <w:r>
        <w:rPr>
          <w:color w:val="000000"/>
        </w:rPr>
        <w:lastRenderedPageBreak/>
        <w:t>Taşkın alanlarının belirlenmesi kapsamında Danışman öncelikli olarak</w:t>
      </w:r>
      <w:r w:rsidRPr="00816015">
        <w:rPr>
          <w:color w:val="000000"/>
        </w:rPr>
        <w:t xml:space="preserve"> tek boyutlu hidrolik modelleme yaparak değişik tekerrürlere</w:t>
      </w:r>
      <w:r w:rsidR="004C30C4">
        <w:rPr>
          <w:color w:val="000000"/>
        </w:rPr>
        <w:t xml:space="preserve"> te</w:t>
      </w:r>
      <w:r w:rsidRPr="00816015">
        <w:rPr>
          <w:color w:val="000000"/>
        </w:rPr>
        <w:t>kabül eden su derinliği ve su genişliği</w:t>
      </w:r>
      <w:r>
        <w:rPr>
          <w:color w:val="000000"/>
        </w:rPr>
        <w:t>ni hesap ed</w:t>
      </w:r>
      <w:r w:rsidRPr="00816015">
        <w:rPr>
          <w:color w:val="000000"/>
        </w:rPr>
        <w:t xml:space="preserve">ecek, CBS ortamında yayılım alanı ve su derinliği verilecektir. </w:t>
      </w:r>
    </w:p>
    <w:p w14:paraId="222AC96B" w14:textId="77777777" w:rsidR="000F093F" w:rsidRPr="00816015" w:rsidRDefault="000F093F" w:rsidP="000F093F">
      <w:pPr>
        <w:ind w:left="720"/>
        <w:jc w:val="both"/>
        <w:rPr>
          <w:color w:val="000000"/>
        </w:rPr>
      </w:pPr>
      <w:r>
        <w:rPr>
          <w:color w:val="000000"/>
        </w:rPr>
        <w:t xml:space="preserve">Bunu takiben kentsel alanlarda iki boyutlu </w:t>
      </w:r>
      <w:r w:rsidRPr="00816015">
        <w:rPr>
          <w:color w:val="000000"/>
        </w:rPr>
        <w:t>hidrolik modelleme yapılacak ve değişik tekerrürlere tekabül eden su derinliği ve su genişliği hesap edil</w:t>
      </w:r>
      <w:r>
        <w:rPr>
          <w:color w:val="000000"/>
        </w:rPr>
        <w:t>ecek, sonuç verileri CBS ortamına alınabilecek, taşkın</w:t>
      </w:r>
      <w:r w:rsidRPr="00816015">
        <w:rPr>
          <w:color w:val="000000"/>
        </w:rPr>
        <w:t>; sınır, hız, derinlik ol</w:t>
      </w:r>
      <w:r>
        <w:rPr>
          <w:color w:val="000000"/>
        </w:rPr>
        <w:t>arak verebilecektir</w:t>
      </w:r>
      <w:r w:rsidRPr="00816015">
        <w:rPr>
          <w:color w:val="000000"/>
        </w:rPr>
        <w:t>.</w:t>
      </w:r>
    </w:p>
    <w:p w14:paraId="5E7DD534" w14:textId="77777777" w:rsidR="000F093F" w:rsidRPr="00816015" w:rsidRDefault="000F093F" w:rsidP="000F093F">
      <w:pPr>
        <w:numPr>
          <w:ilvl w:val="0"/>
          <w:numId w:val="1"/>
        </w:numPr>
        <w:jc w:val="both"/>
        <w:rPr>
          <w:color w:val="000000"/>
        </w:rPr>
      </w:pPr>
      <w:r w:rsidRPr="00816015">
        <w:rPr>
          <w:color w:val="000000"/>
        </w:rPr>
        <w:t>Danışman kullanmış olduğu programları (CBS ve Sayısal Hidrolik Model Programlarını lisanslarıyla birlikte ücretsiz olarak) ve Sayısal Hidrolik modelleri Türkçe kullanım kılavuzlarıyla birlikte İdare’ye verecektir.</w:t>
      </w:r>
    </w:p>
    <w:p w14:paraId="1C6902BC" w14:textId="77777777" w:rsidR="000F093F" w:rsidRPr="00816015" w:rsidRDefault="000F093F" w:rsidP="000F093F">
      <w:pPr>
        <w:numPr>
          <w:ilvl w:val="0"/>
          <w:numId w:val="1"/>
        </w:numPr>
        <w:jc w:val="both"/>
        <w:rPr>
          <w:color w:val="000000"/>
        </w:rPr>
      </w:pPr>
      <w:r w:rsidRPr="00816015">
        <w:rPr>
          <w:color w:val="000000"/>
        </w:rPr>
        <w:t xml:space="preserve">Danışman proje sonuna gelindiğinde, yapılan Hidrolik </w:t>
      </w:r>
      <w:proofErr w:type="spellStart"/>
      <w:r w:rsidRPr="00816015">
        <w:rPr>
          <w:color w:val="000000"/>
        </w:rPr>
        <w:t>Modelleme’nin</w:t>
      </w:r>
      <w:proofErr w:type="spellEnd"/>
      <w:r w:rsidRPr="00816015">
        <w:rPr>
          <w:color w:val="000000"/>
        </w:rPr>
        <w:t xml:space="preserve"> sonuçlarını, CBS orta</w:t>
      </w:r>
      <w:r>
        <w:rPr>
          <w:color w:val="000000"/>
        </w:rPr>
        <w:t>mında hazırlayarak sunacaktır</w:t>
      </w:r>
      <w:r w:rsidRPr="00816015">
        <w:rPr>
          <w:color w:val="000000"/>
        </w:rPr>
        <w:t>.</w:t>
      </w:r>
    </w:p>
    <w:p w14:paraId="039AADC8" w14:textId="77777777" w:rsidR="000F093F" w:rsidRPr="00816015" w:rsidRDefault="000F093F" w:rsidP="000F093F">
      <w:pPr>
        <w:numPr>
          <w:ilvl w:val="0"/>
          <w:numId w:val="1"/>
        </w:numPr>
        <w:jc w:val="both"/>
      </w:pPr>
      <w:r w:rsidRPr="00816015">
        <w:t xml:space="preserve">Danışman, bu çalışma kapsamında kullanacağı Sayısal Hidrolik Modelin kullanım işlem adımlarını aşama </w:t>
      </w:r>
      <w:proofErr w:type="spellStart"/>
      <w:r w:rsidRPr="00816015">
        <w:t>aşama</w:t>
      </w:r>
      <w:proofErr w:type="spellEnd"/>
      <w:r w:rsidRPr="00816015">
        <w:t xml:space="preserve"> anlatan bir el kitabını (</w:t>
      </w:r>
      <w:proofErr w:type="spellStart"/>
      <w:r w:rsidRPr="00816015">
        <w:t>Tutorial</w:t>
      </w:r>
      <w:proofErr w:type="spellEnd"/>
      <w:r w:rsidRPr="00816015">
        <w:t>) Türkçe hazırlayarak İdare’ye verecektir.</w:t>
      </w:r>
    </w:p>
    <w:p w14:paraId="60099012" w14:textId="77777777" w:rsidR="000F093F" w:rsidRPr="00816015" w:rsidRDefault="000F093F" w:rsidP="000F093F">
      <w:pPr>
        <w:numPr>
          <w:ilvl w:val="0"/>
          <w:numId w:val="1"/>
        </w:numPr>
        <w:jc w:val="both"/>
        <w:rPr>
          <w:color w:val="000000"/>
        </w:rPr>
      </w:pPr>
      <w:r w:rsidRPr="00816015">
        <w:rPr>
          <w:color w:val="000000"/>
        </w:rPr>
        <w:t xml:space="preserve">Danışman yaptığı çalışma ile ilgili olarak, model anlatımı yapacağı </w:t>
      </w:r>
      <w:r>
        <w:rPr>
          <w:color w:val="000000"/>
        </w:rPr>
        <w:t>3</w:t>
      </w:r>
      <w:r w:rsidRPr="00816015">
        <w:rPr>
          <w:color w:val="000000"/>
        </w:rPr>
        <w:t xml:space="preserve"> günlük bir eğitim verecektir. </w:t>
      </w:r>
    </w:p>
    <w:p w14:paraId="69E8E824" w14:textId="77777777" w:rsidR="000F093F" w:rsidRPr="002D6861" w:rsidRDefault="000F093F" w:rsidP="000F093F">
      <w:pPr>
        <w:numPr>
          <w:ilvl w:val="0"/>
          <w:numId w:val="1"/>
        </w:numPr>
        <w:jc w:val="both"/>
        <w:rPr>
          <w:color w:val="000000"/>
        </w:rPr>
      </w:pPr>
      <w:r w:rsidRPr="002D6861">
        <w:rPr>
          <w:color w:val="000000"/>
        </w:rPr>
        <w:t>Danışman bu şartname kapsamındaki hidrolik modelleme ve CBS çalışmalarında, konusunda uzman</w:t>
      </w:r>
      <w:r>
        <w:rPr>
          <w:color w:val="000000"/>
        </w:rPr>
        <w:t xml:space="preserve"> ve deneyimli teknik personel veya firma</w:t>
      </w:r>
      <w:r w:rsidRPr="002D6861">
        <w:rPr>
          <w:color w:val="000000"/>
        </w:rPr>
        <w:t xml:space="preserve"> çalıştıracaktır.</w:t>
      </w:r>
    </w:p>
    <w:p w14:paraId="271E929C" w14:textId="77777777" w:rsidR="000F093F" w:rsidRDefault="000F093F" w:rsidP="000F093F">
      <w:pPr>
        <w:ind w:left="360"/>
        <w:jc w:val="both"/>
        <w:rPr>
          <w:color w:val="000000"/>
        </w:rPr>
      </w:pPr>
    </w:p>
    <w:p w14:paraId="5AEB22DE" w14:textId="77777777" w:rsidR="000F093F" w:rsidRDefault="000F093F" w:rsidP="000F093F">
      <w:pPr>
        <w:ind w:left="360"/>
        <w:jc w:val="both"/>
        <w:rPr>
          <w:color w:val="000000"/>
        </w:rPr>
      </w:pPr>
      <w:r w:rsidRPr="00816015">
        <w:rPr>
          <w:color w:val="000000"/>
        </w:rPr>
        <w:tab/>
        <w:t>Danışman, çalışma kapsamında kullanılacak tüm yazılımları içerecek ve başlangıçtan final ürüne kadar tüm çalışmanın nasıl yapıldığını bilgisayar başında birebir uygulamalı olarak yapılacak şekild</w:t>
      </w:r>
      <w:r>
        <w:rPr>
          <w:color w:val="000000"/>
        </w:rPr>
        <w:t>e bir eğitim programını 3</w:t>
      </w:r>
      <w:r w:rsidRPr="00816015">
        <w:rPr>
          <w:color w:val="000000"/>
        </w:rPr>
        <w:t xml:space="preserve"> gün olarak hazırlayacak ve İdare tarafından tespit edilecek personellere verecektir.</w:t>
      </w:r>
    </w:p>
    <w:p w14:paraId="09A58155" w14:textId="77777777" w:rsidR="000F093F" w:rsidRPr="00816015" w:rsidRDefault="000F093F" w:rsidP="000F093F">
      <w:pPr>
        <w:jc w:val="both"/>
        <w:rPr>
          <w:b/>
          <w:bCs/>
          <w:color w:val="000000"/>
        </w:rPr>
      </w:pPr>
    </w:p>
    <w:p w14:paraId="2D5F55D3" w14:textId="77777777" w:rsidR="000F093F" w:rsidRPr="00816015" w:rsidRDefault="000F093F" w:rsidP="006177C4">
      <w:pPr>
        <w:pStyle w:val="Balk2"/>
      </w:pPr>
      <w:r w:rsidRPr="00816015">
        <w:tab/>
      </w:r>
      <w:bookmarkStart w:id="12" w:name="_Toc34834473"/>
      <w:bookmarkStart w:id="13" w:name="_Toc54184203"/>
      <w:r w:rsidRPr="00816015">
        <w:t>Kullanılacak Sayısal Hidrolik Modelin Sahip Olacağı Teknik Özellikler</w:t>
      </w:r>
      <w:bookmarkEnd w:id="12"/>
      <w:bookmarkEnd w:id="13"/>
      <w:r w:rsidRPr="00816015">
        <w:t xml:space="preserve"> </w:t>
      </w:r>
    </w:p>
    <w:p w14:paraId="3D6C3F1E" w14:textId="77777777" w:rsidR="000F093F" w:rsidRPr="00816015" w:rsidRDefault="000F093F" w:rsidP="000F093F">
      <w:pPr>
        <w:ind w:left="360" w:firstLine="348"/>
        <w:jc w:val="both"/>
        <w:rPr>
          <w:color w:val="000000"/>
        </w:rPr>
      </w:pPr>
      <w:r w:rsidRPr="00816015">
        <w:rPr>
          <w:color w:val="000000"/>
        </w:rPr>
        <w:t>Projelerde kullanılacak Sayısal model aşağıdaki özelliklerde, uluslararası lisansa sahip bir boyutlu ve/veya iki boyutlu  (1d/2d) hidrodinamik model yazılımı olacaktır.</w:t>
      </w:r>
    </w:p>
    <w:p w14:paraId="7CBE35F7" w14:textId="77777777" w:rsidR="000F093F" w:rsidRPr="00816015" w:rsidRDefault="000F093F" w:rsidP="000F093F">
      <w:pPr>
        <w:ind w:left="720"/>
        <w:jc w:val="both"/>
        <w:rPr>
          <w:color w:val="000000"/>
        </w:rPr>
      </w:pPr>
    </w:p>
    <w:p w14:paraId="28293D4B" w14:textId="77777777" w:rsidR="000F093F" w:rsidRPr="00816015" w:rsidRDefault="000F093F" w:rsidP="000F093F">
      <w:pPr>
        <w:ind w:left="360" w:firstLine="348"/>
        <w:jc w:val="both"/>
        <w:rPr>
          <w:color w:val="000000"/>
        </w:rPr>
      </w:pPr>
      <w:r w:rsidRPr="00816015">
        <w:rPr>
          <w:color w:val="000000"/>
        </w:rPr>
        <w:t>Danışman, model konusundaki tercihini proje başlangıcında DSİ ile mutabık kalarak belirleyecektir.</w:t>
      </w:r>
    </w:p>
    <w:p w14:paraId="512123C3" w14:textId="77777777" w:rsidR="000F093F" w:rsidRPr="00816015" w:rsidRDefault="000F093F" w:rsidP="000F093F">
      <w:pPr>
        <w:ind w:firstLine="360"/>
        <w:jc w:val="both"/>
        <w:rPr>
          <w:color w:val="000000"/>
        </w:rPr>
      </w:pPr>
    </w:p>
    <w:p w14:paraId="7F65CE8C" w14:textId="77777777" w:rsidR="000F093F" w:rsidRPr="00816015" w:rsidRDefault="000F093F" w:rsidP="000F093F">
      <w:pPr>
        <w:numPr>
          <w:ilvl w:val="0"/>
          <w:numId w:val="5"/>
        </w:numPr>
        <w:tabs>
          <w:tab w:val="num" w:pos="540"/>
        </w:tabs>
        <w:jc w:val="both"/>
        <w:rPr>
          <w:color w:val="000000"/>
        </w:rPr>
      </w:pPr>
      <w:r w:rsidRPr="00816015">
        <w:rPr>
          <w:color w:val="000000"/>
        </w:rPr>
        <w:t xml:space="preserve">   Hidrodinamik modelde, kararlı ve kararsız akım koşullarında dere havzasında zaman ve mesafeye bağlı olarak dere kesitindeki suyun seviye değişimi Sayısal olarak ifade edilecektir.</w:t>
      </w:r>
    </w:p>
    <w:p w14:paraId="7FB1C179" w14:textId="77777777" w:rsidR="000F093F" w:rsidRPr="00816015" w:rsidRDefault="000F093F" w:rsidP="000F093F">
      <w:pPr>
        <w:ind w:left="720"/>
        <w:jc w:val="both"/>
        <w:rPr>
          <w:color w:val="000000"/>
        </w:rPr>
      </w:pPr>
      <w:r>
        <w:rPr>
          <w:color w:val="000000"/>
        </w:rPr>
        <w:t>Hidrodinamik model</w:t>
      </w:r>
      <w:r w:rsidRPr="00816015">
        <w:rPr>
          <w:color w:val="000000"/>
        </w:rPr>
        <w:t xml:space="preserve">, kararlı ve kararsız akım koşullarının </w:t>
      </w:r>
      <w:proofErr w:type="spellStart"/>
      <w:r w:rsidRPr="00816015">
        <w:rPr>
          <w:color w:val="000000"/>
        </w:rPr>
        <w:t>yanısıra</w:t>
      </w:r>
      <w:proofErr w:type="spellEnd"/>
      <w:r w:rsidRPr="00816015">
        <w:rPr>
          <w:color w:val="000000"/>
        </w:rPr>
        <w:t xml:space="preserve"> geçiş akım koşulları, en kesit, boy </w:t>
      </w:r>
      <w:proofErr w:type="gramStart"/>
      <w:r w:rsidRPr="00816015">
        <w:rPr>
          <w:color w:val="000000"/>
        </w:rPr>
        <w:t>kesit,</w:t>
      </w:r>
      <w:proofErr w:type="gramEnd"/>
      <w:r w:rsidRPr="00816015">
        <w:rPr>
          <w:color w:val="000000"/>
        </w:rPr>
        <w:t xml:space="preserve"> </w:t>
      </w:r>
      <w:r>
        <w:rPr>
          <w:color w:val="000000"/>
        </w:rPr>
        <w:t xml:space="preserve">ve </w:t>
      </w:r>
      <w:r w:rsidRPr="00816015">
        <w:rPr>
          <w:color w:val="000000"/>
        </w:rPr>
        <w:t>suyun deği</w:t>
      </w:r>
      <w:r>
        <w:rPr>
          <w:color w:val="000000"/>
        </w:rPr>
        <w:t>şimini</w:t>
      </w:r>
      <w:r w:rsidRPr="00816015">
        <w:rPr>
          <w:color w:val="000000"/>
        </w:rPr>
        <w:t xml:space="preserve"> sayısal olarak ver</w:t>
      </w:r>
      <w:r>
        <w:rPr>
          <w:color w:val="000000"/>
        </w:rPr>
        <w:t xml:space="preserve">ebilmeli; </w:t>
      </w:r>
      <w:r w:rsidRPr="00816015">
        <w:rPr>
          <w:color w:val="000000"/>
        </w:rPr>
        <w:t xml:space="preserve">ve madde </w:t>
      </w:r>
      <w:proofErr w:type="spellStart"/>
      <w:r w:rsidRPr="00816015">
        <w:rPr>
          <w:color w:val="000000"/>
        </w:rPr>
        <w:t>taşınımı</w:t>
      </w:r>
      <w:proofErr w:type="spellEnd"/>
      <w:r w:rsidRPr="00816015">
        <w:rPr>
          <w:color w:val="000000"/>
        </w:rPr>
        <w:t xml:space="preserve"> konularında da modelleme yapabilme yeteneğine sahip olmalıdır. </w:t>
      </w:r>
    </w:p>
    <w:p w14:paraId="61583F75" w14:textId="77777777" w:rsidR="000F093F" w:rsidRPr="00816015" w:rsidRDefault="000F093F" w:rsidP="000F093F">
      <w:pPr>
        <w:numPr>
          <w:ilvl w:val="0"/>
          <w:numId w:val="5"/>
        </w:numPr>
        <w:tabs>
          <w:tab w:val="num" w:pos="540"/>
        </w:tabs>
        <w:jc w:val="both"/>
        <w:rPr>
          <w:color w:val="000000"/>
        </w:rPr>
      </w:pPr>
      <w:r>
        <w:rPr>
          <w:color w:val="000000"/>
        </w:rPr>
        <w:t xml:space="preserve">   Hidrodinamik model, taşkın yatağı</w:t>
      </w:r>
      <w:r w:rsidRPr="00816015">
        <w:rPr>
          <w:color w:val="000000"/>
        </w:rPr>
        <w:t xml:space="preserve"> üzerindeki mevcut köprü, menfez, kapalı dere ıslah kesiti, kabarma yapısı, kayalık, mevcut dere ıslah kesiti vb. mühendislik yapıları ile doğal engeller eş zamanlı olarak modelleme özelliğine sahip olmalıdır.</w:t>
      </w:r>
    </w:p>
    <w:p w14:paraId="11875921" w14:textId="77777777" w:rsidR="000F093F" w:rsidRPr="00816015" w:rsidRDefault="000F093F" w:rsidP="000F093F">
      <w:pPr>
        <w:numPr>
          <w:ilvl w:val="0"/>
          <w:numId w:val="5"/>
        </w:numPr>
        <w:tabs>
          <w:tab w:val="num" w:pos="540"/>
        </w:tabs>
        <w:jc w:val="both"/>
        <w:rPr>
          <w:color w:val="000000"/>
        </w:rPr>
      </w:pPr>
      <w:r w:rsidRPr="00816015">
        <w:rPr>
          <w:color w:val="000000"/>
        </w:rPr>
        <w:t xml:space="preserve">   Hidrodinamik modelden elde edilen sonuçların doğru</w:t>
      </w:r>
      <w:r>
        <w:rPr>
          <w:color w:val="000000"/>
        </w:rPr>
        <w:t>luğu geçmiş döneme ait veriler</w:t>
      </w:r>
      <w:r w:rsidRPr="00816015">
        <w:rPr>
          <w:color w:val="000000"/>
        </w:rPr>
        <w:t xml:space="preserve"> veya </w:t>
      </w:r>
      <w:r>
        <w:rPr>
          <w:color w:val="000000"/>
        </w:rPr>
        <w:t>geçmiş döneme ait verilerin mevcut olmadığı durumlarda</w:t>
      </w:r>
      <w:r w:rsidRPr="00816015">
        <w:rPr>
          <w:color w:val="000000"/>
        </w:rPr>
        <w:t xml:space="preserve"> İdare tarafından kabul görecek </w:t>
      </w:r>
      <w:r>
        <w:rPr>
          <w:color w:val="000000"/>
        </w:rPr>
        <w:t>yöntem(</w:t>
      </w:r>
      <w:proofErr w:type="spellStart"/>
      <w:r>
        <w:rPr>
          <w:color w:val="000000"/>
        </w:rPr>
        <w:t>ler</w:t>
      </w:r>
      <w:proofErr w:type="spellEnd"/>
      <w:r>
        <w:rPr>
          <w:color w:val="000000"/>
        </w:rPr>
        <w:t>) kullanılarak</w:t>
      </w:r>
      <w:r w:rsidRPr="00816015">
        <w:rPr>
          <w:color w:val="000000"/>
        </w:rPr>
        <w:t xml:space="preserve"> tahkik edilmelidir.</w:t>
      </w:r>
    </w:p>
    <w:p w14:paraId="1072F080" w14:textId="77777777" w:rsidR="000F093F" w:rsidRDefault="000F093F" w:rsidP="000F093F">
      <w:pPr>
        <w:numPr>
          <w:ilvl w:val="0"/>
          <w:numId w:val="5"/>
        </w:numPr>
        <w:tabs>
          <w:tab w:val="num" w:pos="540"/>
        </w:tabs>
        <w:jc w:val="both"/>
        <w:rPr>
          <w:color w:val="000000"/>
        </w:rPr>
      </w:pPr>
      <w:r w:rsidRPr="00816015">
        <w:rPr>
          <w:color w:val="000000"/>
        </w:rPr>
        <w:t xml:space="preserve">   Hidrodinamik model sonuçlarını (özellikle hız ve derinlik olarak) etkileyecek hidrolik parametreler tespit edilerek hassasiyet analizi ve model </w:t>
      </w:r>
      <w:proofErr w:type="gramStart"/>
      <w:r w:rsidRPr="00816015">
        <w:rPr>
          <w:color w:val="000000"/>
        </w:rPr>
        <w:t>kalibrasyon</w:t>
      </w:r>
      <w:proofErr w:type="gramEnd"/>
      <w:r w:rsidRPr="00816015">
        <w:rPr>
          <w:color w:val="000000"/>
        </w:rPr>
        <w:t xml:space="preserve"> çalışmaları </w:t>
      </w:r>
      <w:r>
        <w:rPr>
          <w:color w:val="000000"/>
        </w:rPr>
        <w:t>modelleme yaklaşımı</w:t>
      </w:r>
      <w:r w:rsidRPr="00816015">
        <w:rPr>
          <w:color w:val="000000"/>
        </w:rPr>
        <w:t xml:space="preserve"> kullanılarak gerçekleştirilecektir. </w:t>
      </w:r>
      <w:r w:rsidRPr="003A075F">
        <w:rPr>
          <w:color w:val="000000"/>
        </w:rPr>
        <w:t>Bu çerçevede model sonuçları ve ölçüm değerleri arasındaki farklılıklar asgari seviyeye indirilecektir. Ölçüm değerlerinin bulunmadığı durumlarda, dere yatağının içinde bulunduğu havzanın özelliklerini yansıtan debi ve su yüksekliği değerleri tespit edilecek ve Debi-Su Seviyesi anahtar eğrileri oluşturulacaktır. Model sonuçları ile anahtar eğrileri arasındaki farklılıklar asgari seviyeye indirilecektir.</w:t>
      </w:r>
    </w:p>
    <w:p w14:paraId="24812A1B" w14:textId="7F99685E" w:rsidR="000F093F" w:rsidRPr="002B0FB0" w:rsidRDefault="000F093F" w:rsidP="000F093F">
      <w:pPr>
        <w:numPr>
          <w:ilvl w:val="0"/>
          <w:numId w:val="5"/>
        </w:numPr>
        <w:jc w:val="both"/>
        <w:rPr>
          <w:color w:val="000000"/>
        </w:rPr>
      </w:pPr>
      <w:r w:rsidRPr="002B0FB0">
        <w:rPr>
          <w:color w:val="000000"/>
        </w:rPr>
        <w:t xml:space="preserve">Hidrodinamik model, </w:t>
      </w:r>
      <w:proofErr w:type="spellStart"/>
      <w:r w:rsidRPr="002B0FB0">
        <w:rPr>
          <w:color w:val="000000"/>
        </w:rPr>
        <w:t>sediment</w:t>
      </w:r>
      <w:proofErr w:type="spellEnd"/>
      <w:r w:rsidRPr="002B0FB0">
        <w:rPr>
          <w:color w:val="000000"/>
        </w:rPr>
        <w:t xml:space="preserve"> taşınma analizlerinin yapılmasını da mümkün kılacaktır. Bu kapsamda, baraj yıkılma analizi sonrası</w:t>
      </w:r>
      <w:r w:rsidR="008E5B78">
        <w:rPr>
          <w:color w:val="000000"/>
        </w:rPr>
        <w:t>n</w:t>
      </w:r>
      <w:r w:rsidRPr="002B0FB0">
        <w:rPr>
          <w:color w:val="000000"/>
        </w:rPr>
        <w:t xml:space="preserve">da taşınması muhtemel süprüntü malzemesi </w:t>
      </w:r>
      <w:r w:rsidRPr="002B0FB0">
        <w:rPr>
          <w:color w:val="000000"/>
        </w:rPr>
        <w:lastRenderedPageBreak/>
        <w:t>ve/veya dere yatağı malzemesi potansiyeli belirlenecektir. Bu potansiyelin taşkın yatağında bulunan sanat yapıl</w:t>
      </w:r>
      <w:r w:rsidR="004C30C4">
        <w:rPr>
          <w:color w:val="000000"/>
        </w:rPr>
        <w:t>arı üzerinde oluşturacağı baskılar</w:t>
      </w:r>
      <w:r w:rsidRPr="002B0FB0">
        <w:rPr>
          <w:color w:val="000000"/>
        </w:rPr>
        <w:t xml:space="preserve"> hidrolik açıdan değerlendirilecektir.</w:t>
      </w:r>
    </w:p>
    <w:p w14:paraId="0A390BDA" w14:textId="3621BD00" w:rsidR="000F093F" w:rsidRPr="002B0FB0" w:rsidRDefault="000F093F" w:rsidP="000F093F">
      <w:pPr>
        <w:numPr>
          <w:ilvl w:val="0"/>
          <w:numId w:val="5"/>
        </w:numPr>
        <w:jc w:val="both"/>
        <w:rPr>
          <w:color w:val="000000"/>
        </w:rPr>
      </w:pPr>
      <w:r w:rsidRPr="002B0FB0">
        <w:rPr>
          <w:color w:val="000000"/>
        </w:rPr>
        <w:t xml:space="preserve">Gerekmesi durumunda </w:t>
      </w:r>
      <w:proofErr w:type="spellStart"/>
      <w:r w:rsidRPr="002B0FB0">
        <w:rPr>
          <w:color w:val="000000"/>
        </w:rPr>
        <w:t>sediment</w:t>
      </w:r>
      <w:proofErr w:type="spellEnd"/>
      <w:r w:rsidRPr="002B0FB0">
        <w:rPr>
          <w:color w:val="000000"/>
        </w:rPr>
        <w:t xml:space="preserve"> taşınma analizlerinin gerçekleştirilmesi için gerekli olan elek analizleri (örneğin D50, D90), Danışman ile birlikte belirlenecek</w:t>
      </w:r>
      <w:r w:rsidR="004C30C4">
        <w:rPr>
          <w:color w:val="000000"/>
        </w:rPr>
        <w:t xml:space="preserve"> noktalardan numune alınarak DANIŞMAN</w:t>
      </w:r>
      <w:r w:rsidRPr="002B0FB0">
        <w:rPr>
          <w:color w:val="000000"/>
        </w:rPr>
        <w:t xml:space="preserve"> tarafından gerçekleştirilecektir. Benzer şekilde gerekmesi durumunda baraj gövdesine ait veriler </w:t>
      </w:r>
      <w:r w:rsidRPr="009B2047">
        <w:t>(malzemenin kayma katsayısı, sürtünme katsayısı, sızdırmazlığı, vb.</w:t>
      </w:r>
      <w:r w:rsidRPr="002B0FB0">
        <w:rPr>
          <w:color w:val="000000"/>
        </w:rPr>
        <w:t xml:space="preserve">) de Danışmana </w:t>
      </w:r>
      <w:r w:rsidR="004C30C4" w:rsidRPr="002B0FB0">
        <w:rPr>
          <w:color w:val="000000"/>
        </w:rPr>
        <w:t xml:space="preserve">tarafından </w:t>
      </w:r>
      <w:r w:rsidRPr="002B0FB0">
        <w:rPr>
          <w:color w:val="000000"/>
        </w:rPr>
        <w:t>verilecektir.</w:t>
      </w:r>
    </w:p>
    <w:p w14:paraId="49886CF5" w14:textId="77777777" w:rsidR="000F093F" w:rsidRDefault="000F093F" w:rsidP="000F093F">
      <w:pPr>
        <w:numPr>
          <w:ilvl w:val="0"/>
          <w:numId w:val="5"/>
        </w:numPr>
        <w:jc w:val="both"/>
        <w:rPr>
          <w:color w:val="000000"/>
        </w:rPr>
      </w:pPr>
      <w:r>
        <w:rPr>
          <w:color w:val="000000"/>
        </w:rPr>
        <w:t xml:space="preserve">Hidrodinamik model baraj yıkılma analizlerinin yapılmasını da mümkün kılacaktır. Bu kapsamda, suyun baraj üzerinden aşması ve </w:t>
      </w:r>
      <w:proofErr w:type="spellStart"/>
      <w:r w:rsidRPr="00951363">
        <w:rPr>
          <w:color w:val="000000"/>
        </w:rPr>
        <w:t>borulanma</w:t>
      </w:r>
      <w:proofErr w:type="spellEnd"/>
      <w:r>
        <w:rPr>
          <w:color w:val="000000"/>
        </w:rPr>
        <w:t xml:space="preserve"> sonucunda oluşması öngörülen yıkılım analizleri gerçekleştirilebilecektir. Bu kapsamda, baraj yıkılma parametreleri kullanıcı tarafından hidrodinamik model kullanılarak tanımlanabilecek ve barajın yıkılma koşullarını en </w:t>
      </w:r>
      <w:r w:rsidR="004C30C4">
        <w:rPr>
          <w:color w:val="000000"/>
        </w:rPr>
        <w:t>gerçekçi</w:t>
      </w:r>
      <w:r>
        <w:rPr>
          <w:color w:val="000000"/>
        </w:rPr>
        <w:t xml:space="preserve"> şekilde tanımlayan yıkılma parametreleri belirlenecektir.</w:t>
      </w:r>
    </w:p>
    <w:p w14:paraId="11C8C6C7" w14:textId="475C7E58" w:rsidR="000F093F" w:rsidRDefault="000F093F" w:rsidP="000F093F">
      <w:pPr>
        <w:numPr>
          <w:ilvl w:val="0"/>
          <w:numId w:val="5"/>
        </w:numPr>
        <w:jc w:val="both"/>
        <w:rPr>
          <w:color w:val="000000"/>
        </w:rPr>
      </w:pPr>
      <w:r>
        <w:t xml:space="preserve">Danışman </w:t>
      </w:r>
      <w:r w:rsidRPr="001D3ED3">
        <w:t>tarafından</w:t>
      </w:r>
      <w:r>
        <w:t xml:space="preserve"> yapılacak analizlerde ve hazırlanacak dokümanlarda dünya </w:t>
      </w:r>
      <w:proofErr w:type="gramStart"/>
      <w:r>
        <w:t>literatüründe</w:t>
      </w:r>
      <w:proofErr w:type="gramEnd"/>
      <w:r>
        <w:t xml:space="preserve"> baraj yıkılma analiz esaslarının tanımlandığı ve Uluslararası Büyük Barajlar Komisyonu (ICOLD),</w:t>
      </w:r>
      <w:r>
        <w:rPr>
          <w:color w:val="000000"/>
        </w:rPr>
        <w:t xml:space="preserve"> US </w:t>
      </w:r>
      <w:proofErr w:type="spellStart"/>
      <w:r>
        <w:rPr>
          <w:color w:val="000000"/>
        </w:rPr>
        <w:t>Army</w:t>
      </w:r>
      <w:proofErr w:type="spellEnd"/>
      <w:r>
        <w:rPr>
          <w:color w:val="000000"/>
        </w:rPr>
        <w:t xml:space="preserve"> </w:t>
      </w:r>
      <w:proofErr w:type="spellStart"/>
      <w:r>
        <w:rPr>
          <w:color w:val="000000"/>
        </w:rPr>
        <w:t>Corps</w:t>
      </w:r>
      <w:proofErr w:type="spellEnd"/>
      <w:r>
        <w:rPr>
          <w:color w:val="000000"/>
        </w:rPr>
        <w:t xml:space="preserve"> of </w:t>
      </w:r>
      <w:proofErr w:type="spellStart"/>
      <w:r>
        <w:rPr>
          <w:color w:val="000000"/>
        </w:rPr>
        <w:t>Engineers</w:t>
      </w:r>
      <w:proofErr w:type="spellEnd"/>
      <w:r>
        <w:rPr>
          <w:color w:val="000000"/>
        </w:rPr>
        <w:t xml:space="preserve"> (USACE), US </w:t>
      </w:r>
      <w:proofErr w:type="spellStart"/>
      <w:r>
        <w:rPr>
          <w:color w:val="000000"/>
        </w:rPr>
        <w:t>Bureau</w:t>
      </w:r>
      <w:proofErr w:type="spellEnd"/>
      <w:r>
        <w:rPr>
          <w:color w:val="000000"/>
        </w:rPr>
        <w:t xml:space="preserve"> of </w:t>
      </w:r>
      <w:proofErr w:type="spellStart"/>
      <w:r>
        <w:rPr>
          <w:color w:val="000000"/>
        </w:rPr>
        <w:t>Reclemation</w:t>
      </w:r>
      <w:proofErr w:type="spellEnd"/>
      <w:r>
        <w:rPr>
          <w:color w:val="000000"/>
        </w:rPr>
        <w:t xml:space="preserve"> (USBR), </w:t>
      </w:r>
      <w:r>
        <w:t xml:space="preserve">US </w:t>
      </w:r>
      <w:r>
        <w:rPr>
          <w:color w:val="000000"/>
        </w:rPr>
        <w:t xml:space="preserve">Federal </w:t>
      </w:r>
      <w:proofErr w:type="spellStart"/>
      <w:r>
        <w:rPr>
          <w:color w:val="000000"/>
        </w:rPr>
        <w:t>Emergency</w:t>
      </w:r>
      <w:proofErr w:type="spellEnd"/>
      <w:r>
        <w:rPr>
          <w:color w:val="000000"/>
        </w:rPr>
        <w:t xml:space="preserve"> Management </w:t>
      </w:r>
      <w:proofErr w:type="spellStart"/>
      <w:r>
        <w:rPr>
          <w:color w:val="000000"/>
        </w:rPr>
        <w:t>Agency</w:t>
      </w:r>
      <w:proofErr w:type="spellEnd"/>
      <w:r>
        <w:rPr>
          <w:color w:val="000000"/>
        </w:rPr>
        <w:t xml:space="preserve"> (FEMA), Federal </w:t>
      </w:r>
      <w:proofErr w:type="spellStart"/>
      <w:r>
        <w:rPr>
          <w:color w:val="000000"/>
        </w:rPr>
        <w:t>Energy</w:t>
      </w:r>
      <w:proofErr w:type="spellEnd"/>
      <w:r>
        <w:rPr>
          <w:color w:val="000000"/>
        </w:rPr>
        <w:t xml:space="preserve"> </w:t>
      </w:r>
      <w:proofErr w:type="spellStart"/>
      <w:r>
        <w:rPr>
          <w:color w:val="000000"/>
        </w:rPr>
        <w:t>Regulatory</w:t>
      </w:r>
      <w:proofErr w:type="spellEnd"/>
      <w:r>
        <w:rPr>
          <w:color w:val="000000"/>
        </w:rPr>
        <w:t xml:space="preserve"> </w:t>
      </w:r>
      <w:proofErr w:type="spellStart"/>
      <w:r>
        <w:rPr>
          <w:color w:val="000000"/>
        </w:rPr>
        <w:t>Comission</w:t>
      </w:r>
      <w:proofErr w:type="spellEnd"/>
      <w:r>
        <w:rPr>
          <w:color w:val="000000"/>
        </w:rPr>
        <w:t xml:space="preserve"> (FERC) ve DSİ tarafından yayınlanmış rehber dokümanlarda yer alan kriterler ve formatlardan faydalanılacaktır.</w:t>
      </w:r>
    </w:p>
    <w:p w14:paraId="5E7E769D" w14:textId="50F9882D" w:rsidR="000F093F" w:rsidRPr="003A075F" w:rsidRDefault="000F093F" w:rsidP="000F093F">
      <w:pPr>
        <w:numPr>
          <w:ilvl w:val="0"/>
          <w:numId w:val="5"/>
        </w:numPr>
        <w:jc w:val="both"/>
        <w:rPr>
          <w:color w:val="000000"/>
        </w:rPr>
      </w:pPr>
      <w:r w:rsidRPr="00265E5B">
        <w:rPr>
          <w:color w:val="000000"/>
        </w:rPr>
        <w:t xml:space="preserve">Baraj rezervuar gölündeki seviye-alan-hacim ilişkisinin belirlenmesi amacıyla </w:t>
      </w:r>
      <w:proofErr w:type="spellStart"/>
      <w:r w:rsidRPr="00265E5B">
        <w:rPr>
          <w:color w:val="000000"/>
        </w:rPr>
        <w:t>batimetrik</w:t>
      </w:r>
      <w:proofErr w:type="spellEnd"/>
      <w:r w:rsidRPr="00265E5B">
        <w:rPr>
          <w:color w:val="000000"/>
        </w:rPr>
        <w:t xml:space="preserve"> ölçümler</w:t>
      </w:r>
      <w:r w:rsidR="008E5B78">
        <w:rPr>
          <w:color w:val="000000"/>
        </w:rPr>
        <w:t xml:space="preserve"> </w:t>
      </w:r>
      <w:r w:rsidR="004C30C4">
        <w:rPr>
          <w:color w:val="000000"/>
        </w:rPr>
        <w:t>(mevcut ise)</w:t>
      </w:r>
      <w:r w:rsidRPr="00265E5B">
        <w:rPr>
          <w:color w:val="000000"/>
        </w:rPr>
        <w:t xml:space="preserve"> DSİ tarafından temin edilecektir.</w:t>
      </w:r>
      <w:r>
        <w:rPr>
          <w:color w:val="000000"/>
        </w:rPr>
        <w:t xml:space="preserve"> Bu veri altlıkları kullanılarak mevcut koşullardaki seviye-alan-hacim değerleri</w:t>
      </w:r>
      <w:r w:rsidR="008E5B78">
        <w:rPr>
          <w:color w:val="000000"/>
        </w:rPr>
        <w:t xml:space="preserve"> (baraj gölü </w:t>
      </w:r>
      <w:proofErr w:type="spellStart"/>
      <w:r w:rsidR="008E5B78">
        <w:rPr>
          <w:color w:val="000000"/>
        </w:rPr>
        <w:t>membasındaki</w:t>
      </w:r>
      <w:proofErr w:type="spellEnd"/>
      <w:r w:rsidR="008E5B78">
        <w:rPr>
          <w:color w:val="000000"/>
        </w:rPr>
        <w:t xml:space="preserve"> alt havzaya ait erozyon miktar</w:t>
      </w:r>
      <w:r w:rsidR="000065C4">
        <w:rPr>
          <w:color w:val="000000"/>
        </w:rPr>
        <w:t xml:space="preserve"> ve süreçleri</w:t>
      </w:r>
      <w:r w:rsidR="008E5B78">
        <w:rPr>
          <w:color w:val="000000"/>
        </w:rPr>
        <w:t xml:space="preserve"> dikkate al</w:t>
      </w:r>
      <w:r w:rsidR="000065C4">
        <w:rPr>
          <w:color w:val="000000"/>
        </w:rPr>
        <w:t>ın</w:t>
      </w:r>
      <w:r w:rsidR="008E5B78">
        <w:rPr>
          <w:color w:val="000000"/>
        </w:rPr>
        <w:t>arak)</w:t>
      </w:r>
      <w:r>
        <w:rPr>
          <w:color w:val="000000"/>
        </w:rPr>
        <w:t xml:space="preserve"> ile inşaat aşamasında tasarlanmış olan seviye-alan-hacim değerleri Danışman tarafından değerlendirilecektir.</w:t>
      </w:r>
    </w:p>
    <w:p w14:paraId="34995953" w14:textId="77777777" w:rsidR="000F093F" w:rsidRPr="00816015" w:rsidRDefault="000F093F" w:rsidP="000F093F">
      <w:pPr>
        <w:ind w:left="360"/>
        <w:jc w:val="both"/>
        <w:rPr>
          <w:b/>
          <w:color w:val="000000"/>
        </w:rPr>
      </w:pPr>
    </w:p>
    <w:p w14:paraId="7A049B64" w14:textId="77777777" w:rsidR="000F093F" w:rsidRPr="00816015" w:rsidRDefault="000F093F" w:rsidP="006177C4">
      <w:pPr>
        <w:pStyle w:val="Balk2"/>
      </w:pPr>
      <w:r w:rsidRPr="00816015">
        <w:tab/>
      </w:r>
      <w:bookmarkStart w:id="14" w:name="_Toc34834474"/>
      <w:bookmarkStart w:id="15" w:name="_Toc54184204"/>
      <w:r w:rsidRPr="00816015">
        <w:t>Ara Rapor (</w:t>
      </w:r>
      <w:r w:rsidR="00E423DB" w:rsidRPr="00816015">
        <w:t>Dİ</w:t>
      </w:r>
      <w:r w:rsidR="00E423DB">
        <w:t>S</w:t>
      </w:r>
      <w:r w:rsidR="00E423DB" w:rsidRPr="00816015">
        <w:t>POZİSYON</w:t>
      </w:r>
      <w:r w:rsidRPr="00816015">
        <w:t>)</w:t>
      </w:r>
      <w:bookmarkEnd w:id="14"/>
      <w:bookmarkEnd w:id="15"/>
    </w:p>
    <w:p w14:paraId="1DCA4E28" w14:textId="77777777" w:rsidR="000F093F" w:rsidRPr="00816015" w:rsidRDefault="000F093F" w:rsidP="000F093F">
      <w:pPr>
        <w:jc w:val="both"/>
        <w:rPr>
          <w:color w:val="000000"/>
        </w:rPr>
      </w:pPr>
      <w:r w:rsidRPr="00816015">
        <w:rPr>
          <w:color w:val="000000"/>
        </w:rPr>
        <w:tab/>
      </w:r>
    </w:p>
    <w:p w14:paraId="75250DB3" w14:textId="77777777" w:rsidR="000F093F" w:rsidRPr="00816015" w:rsidRDefault="000F093F" w:rsidP="006177C4">
      <w:pPr>
        <w:pStyle w:val="Balk3"/>
      </w:pPr>
      <w:r w:rsidRPr="00816015">
        <w:tab/>
      </w:r>
      <w:bookmarkStart w:id="16" w:name="_Toc34834475"/>
      <w:bookmarkStart w:id="17" w:name="_Toc54184205"/>
      <w:r w:rsidRPr="00816015">
        <w:t>Harita Çalışmaları</w:t>
      </w:r>
      <w:bookmarkEnd w:id="16"/>
      <w:bookmarkEnd w:id="17"/>
    </w:p>
    <w:p w14:paraId="298B7C92" w14:textId="4267CB89" w:rsidR="000F093F" w:rsidRDefault="000F093F" w:rsidP="000F093F">
      <w:pPr>
        <w:jc w:val="both"/>
      </w:pPr>
      <w:r w:rsidRPr="00816015">
        <w:rPr>
          <w:color w:val="000000"/>
        </w:rPr>
        <w:tab/>
      </w:r>
      <w:r w:rsidR="004C30C4">
        <w:t>Danışman</w:t>
      </w:r>
      <w:r w:rsidRPr="00615367">
        <w:t xml:space="preserve"> tarafından çalışma alanının muhtemel en geniş taşkın alanını çevreleyen alanı kapsayacak şekilde</w:t>
      </w:r>
      <w:r w:rsidR="004C30C4">
        <w:t xml:space="preserve"> hava fotoğraflarından</w:t>
      </w:r>
      <w:r w:rsidRPr="00615367">
        <w:t xml:space="preserve"> 1/5000 ölçekli,</w:t>
      </w:r>
      <w:r>
        <w:t xml:space="preserve"> harita temin edilecektir.</w:t>
      </w:r>
      <w:r w:rsidR="00EF3B57">
        <w:t xml:space="preserve"> </w:t>
      </w:r>
      <w:r w:rsidR="00673BF2">
        <w:t>(</w:t>
      </w:r>
      <w:proofErr w:type="spellStart"/>
      <w:r w:rsidR="00673BF2">
        <w:t>Bkz</w:t>
      </w:r>
      <w:proofErr w:type="spellEnd"/>
      <w:r w:rsidR="00673BF2">
        <w:t xml:space="preserve"> 2.3.1.</w:t>
      </w:r>
      <w:r w:rsidR="001118E6">
        <w:t>1</w:t>
      </w:r>
      <w:r w:rsidR="00673BF2">
        <w:t>)</w:t>
      </w:r>
      <w:r w:rsidRPr="00816015">
        <w:t xml:space="preserve"> </w:t>
      </w:r>
      <w:r w:rsidR="00EF3B57">
        <w:t xml:space="preserve">Tarihsel taşkın alanı sınırları hava fotoğrafları ile de doğrulanacaktır. </w:t>
      </w:r>
      <w:r w:rsidRPr="00816015">
        <w:t xml:space="preserve">Harita alımının sınırı en az taşkın olması muhtemel saha sınırına kadar uzatılacaktır. </w:t>
      </w:r>
      <w:proofErr w:type="gramStart"/>
      <w:r w:rsidR="00673BF2" w:rsidRPr="00673BF2">
        <w:t xml:space="preserve">Danışman, saha koşullarını değerlendirecek ve baraj yıkılması sonrasında oluşacak olan hidrografın dere yatağında önemli bir ötelenme kapasitesi mevcut ise, dere içi harita alımı kapsamında doğal dere yatağı şev üstü ve şev dibi ile talveg noktalarının okuması da DSİ tarafından temin edilecek ve dere içi ve dışındaki harita noktaları kullanılarak sayısal üçgen model danışman tarafından oluşturulacaktır. </w:t>
      </w:r>
      <w:proofErr w:type="gramEnd"/>
      <w:r w:rsidR="00673BF2" w:rsidRPr="00673BF2">
        <w:t>Dere yatağındaki kesit noktaları, bu iş kapsamında Danışman tarafından hazırlanarak temin edilecek olan üçgen modele “</w:t>
      </w:r>
      <w:proofErr w:type="spellStart"/>
      <w:r w:rsidR="00673BF2" w:rsidRPr="00673BF2">
        <w:t>Triangulated</w:t>
      </w:r>
      <w:proofErr w:type="spellEnd"/>
      <w:r w:rsidR="00673BF2" w:rsidRPr="00673BF2">
        <w:t xml:space="preserve"> </w:t>
      </w:r>
      <w:proofErr w:type="spellStart"/>
      <w:r w:rsidR="00673BF2" w:rsidRPr="00673BF2">
        <w:t>Irregular</w:t>
      </w:r>
      <w:proofErr w:type="spellEnd"/>
      <w:r w:rsidR="00673BF2" w:rsidRPr="00673BF2">
        <w:t xml:space="preserve"> Network-TIN” esas teşkil edecek şekilde </w:t>
      </w:r>
      <w:proofErr w:type="spellStart"/>
      <w:r w:rsidR="00673BF2" w:rsidRPr="00673BF2">
        <w:t>koordinatlandırılacaktır</w:t>
      </w:r>
      <w:proofErr w:type="spellEnd"/>
      <w:r w:rsidR="00673BF2" w:rsidRPr="00673BF2">
        <w:t xml:space="preserve">. </w:t>
      </w:r>
      <w:proofErr w:type="spellStart"/>
      <w:r w:rsidR="00673BF2" w:rsidRPr="00673BF2">
        <w:t>Enkesitlerin</w:t>
      </w:r>
      <w:proofErr w:type="spellEnd"/>
      <w:r w:rsidR="00673BF2" w:rsidRPr="00673BF2">
        <w:t xml:space="preserve"> aralıkları derenin daralan ve genişleyen bölümleri dışında 50 m’yi geçmeyecektir. </w:t>
      </w:r>
      <w:proofErr w:type="spellStart"/>
      <w:r w:rsidR="00673BF2" w:rsidRPr="00673BF2">
        <w:t>Enkesitler</w:t>
      </w:r>
      <w:proofErr w:type="spellEnd"/>
      <w:r w:rsidR="00673BF2" w:rsidRPr="00673BF2">
        <w:t xml:space="preserve"> üzerinde nokta sıklıkları özellik arz eden noktalar hariç 10 metreyi geçmemelidir. Gerek harita alımına esas olan yer kontrol noktaları gerekse </w:t>
      </w:r>
      <w:proofErr w:type="spellStart"/>
      <w:r w:rsidR="00673BF2" w:rsidRPr="00673BF2">
        <w:t>enkesit</w:t>
      </w:r>
      <w:proofErr w:type="spellEnd"/>
      <w:r w:rsidR="00673BF2" w:rsidRPr="00673BF2">
        <w:t xml:space="preserve"> noktalarının </w:t>
      </w:r>
      <w:proofErr w:type="spellStart"/>
      <w:r w:rsidR="00673BF2" w:rsidRPr="00673BF2">
        <w:t>koordinatlandırılmasında</w:t>
      </w:r>
      <w:proofErr w:type="spellEnd"/>
      <w:r w:rsidR="00673BF2" w:rsidRPr="00673BF2">
        <w:t xml:space="preserve"> ülke nirengi ve </w:t>
      </w:r>
      <w:proofErr w:type="spellStart"/>
      <w:r w:rsidR="00673BF2" w:rsidRPr="00673BF2">
        <w:t>nivelman</w:t>
      </w:r>
      <w:proofErr w:type="spellEnd"/>
      <w:r w:rsidR="00673BF2" w:rsidRPr="00673BF2">
        <w:t xml:space="preserve"> ağı noktalarından faydalanılacaktır.</w:t>
      </w:r>
    </w:p>
    <w:p w14:paraId="6736C048" w14:textId="77777777" w:rsidR="004C30C4" w:rsidRDefault="004C30C4" w:rsidP="004C30C4">
      <w:pPr>
        <w:jc w:val="both"/>
      </w:pPr>
      <w:r>
        <w:tab/>
      </w:r>
    </w:p>
    <w:p w14:paraId="3A7B82CB" w14:textId="5913B166" w:rsidR="004C30C4" w:rsidRDefault="004C30C4" w:rsidP="006177C4">
      <w:pPr>
        <w:pStyle w:val="Balk4"/>
      </w:pPr>
      <w:r w:rsidRPr="00673BF2">
        <w:t>M</w:t>
      </w:r>
      <w:bookmarkStart w:id="18" w:name="_Hlk50507111"/>
      <w:r w:rsidR="00D22EE7">
        <w:t>evcut</w:t>
      </w:r>
      <w:r w:rsidRPr="00673BF2">
        <w:t xml:space="preserve"> S</w:t>
      </w:r>
      <w:r w:rsidR="00D22EE7">
        <w:t>ayısal</w:t>
      </w:r>
      <w:r w:rsidRPr="00673BF2">
        <w:t xml:space="preserve"> H</w:t>
      </w:r>
      <w:r w:rsidR="00D22EE7">
        <w:t>ava</w:t>
      </w:r>
      <w:r w:rsidRPr="00673BF2">
        <w:t xml:space="preserve"> F</w:t>
      </w:r>
      <w:r w:rsidR="00D22EE7">
        <w:t>otoğraflardan</w:t>
      </w:r>
      <w:r w:rsidRPr="00673BF2">
        <w:t xml:space="preserve"> 1/5000 </w:t>
      </w:r>
      <w:r w:rsidR="00D22EE7" w:rsidRPr="00673BF2">
        <w:t>Ö</w:t>
      </w:r>
      <w:r w:rsidR="00D22EE7">
        <w:t>lçekli</w:t>
      </w:r>
      <w:r w:rsidR="00D22EE7" w:rsidRPr="00673BF2">
        <w:t xml:space="preserve"> </w:t>
      </w:r>
      <w:r w:rsidRPr="00673BF2">
        <w:t>S</w:t>
      </w:r>
      <w:r w:rsidR="00D22EE7">
        <w:t>ayısal</w:t>
      </w:r>
      <w:r w:rsidRPr="00673BF2">
        <w:t xml:space="preserve"> </w:t>
      </w:r>
      <w:proofErr w:type="spellStart"/>
      <w:r w:rsidR="00D22EE7">
        <w:t>Fotoğrametrik</w:t>
      </w:r>
      <w:proofErr w:type="spellEnd"/>
      <w:r w:rsidR="00D22EE7" w:rsidRPr="00673BF2">
        <w:t xml:space="preserve"> </w:t>
      </w:r>
      <w:r w:rsidR="00D22EE7">
        <w:t>Harita</w:t>
      </w:r>
      <w:r w:rsidR="00D22EE7" w:rsidRPr="00673BF2">
        <w:t xml:space="preserve"> </w:t>
      </w:r>
      <w:r w:rsidRPr="00673BF2">
        <w:t xml:space="preserve">ve </w:t>
      </w:r>
      <w:r w:rsidR="00D22EE7">
        <w:t>Renkli</w:t>
      </w:r>
      <w:r w:rsidR="00D22EE7" w:rsidRPr="00673BF2">
        <w:t xml:space="preserve"> </w:t>
      </w:r>
      <w:proofErr w:type="spellStart"/>
      <w:r w:rsidR="00D22EE7">
        <w:t>Ortofoto</w:t>
      </w:r>
      <w:proofErr w:type="spellEnd"/>
      <w:r w:rsidR="00D22EE7" w:rsidRPr="00673BF2">
        <w:t xml:space="preserve"> </w:t>
      </w:r>
      <w:r w:rsidR="00D22EE7">
        <w:t>Yapımı</w:t>
      </w:r>
    </w:p>
    <w:bookmarkEnd w:id="18"/>
    <w:p w14:paraId="2F556A28" w14:textId="77777777" w:rsidR="004C30C4" w:rsidRDefault="004C30C4" w:rsidP="004C30C4">
      <w:pPr>
        <w:jc w:val="both"/>
      </w:pPr>
    </w:p>
    <w:p w14:paraId="7AD65426" w14:textId="408254BB" w:rsidR="004C30C4" w:rsidRDefault="004C30C4" w:rsidP="00673BF2">
      <w:pPr>
        <w:ind w:firstLine="708"/>
        <w:jc w:val="both"/>
      </w:pPr>
      <w:r>
        <w:t xml:space="preserve">1. Üretilecek sayısal </w:t>
      </w:r>
      <w:proofErr w:type="spellStart"/>
      <w:r>
        <w:t>fotogrametrik</w:t>
      </w:r>
      <w:proofErr w:type="spellEnd"/>
      <w:r>
        <w:t xml:space="preserve"> haritalar için Harita Genel Müdürlüğünün ve Tapu Kadastro Genel Müdürlüğünün çekmiş olduğu en güncel stereo hava fotoğrafları ile yöneltme parametreleri ve kamera </w:t>
      </w:r>
      <w:proofErr w:type="gramStart"/>
      <w:r>
        <w:t>kalibrasyon</w:t>
      </w:r>
      <w:proofErr w:type="gramEnd"/>
      <w:r>
        <w:t xml:space="preserve"> bilgileri İdarece temin edilecektir. Foto</w:t>
      </w:r>
      <w:r w:rsidR="004C1A38">
        <w:t>ğ</w:t>
      </w:r>
      <w:r>
        <w:t xml:space="preserve">raf, yöneltme parametresi ve kamera </w:t>
      </w:r>
      <w:proofErr w:type="gramStart"/>
      <w:r>
        <w:t>kalibrasyon</w:t>
      </w:r>
      <w:proofErr w:type="gramEnd"/>
      <w:r>
        <w:t xml:space="preserve"> bilgilerinin temin ücretleri </w:t>
      </w:r>
      <w:proofErr w:type="spellStart"/>
      <w:r>
        <w:t>DANIŞMAN</w:t>
      </w:r>
      <w:r w:rsidR="004C1A38">
        <w:t>’</w:t>
      </w:r>
      <w:r>
        <w:t>a</w:t>
      </w:r>
      <w:proofErr w:type="spellEnd"/>
      <w:r>
        <w:t xml:space="preserve"> ait olup, İDARE sadece temin için gerekli yasal yazışmaları yapacak ve takip edecektir.</w:t>
      </w:r>
    </w:p>
    <w:p w14:paraId="0B672AEC" w14:textId="77777777" w:rsidR="004C30C4" w:rsidRDefault="004C30C4" w:rsidP="004C30C4">
      <w:pPr>
        <w:jc w:val="both"/>
      </w:pPr>
    </w:p>
    <w:p w14:paraId="0FE64F9E" w14:textId="77777777" w:rsidR="004C30C4" w:rsidRDefault="004C30C4" w:rsidP="00673BF2">
      <w:pPr>
        <w:ind w:firstLine="708"/>
        <w:jc w:val="both"/>
      </w:pPr>
      <w:r>
        <w:t xml:space="preserve">2. Üretilecek sayısal </w:t>
      </w:r>
      <w:proofErr w:type="spellStart"/>
      <w:r>
        <w:t>fotogrametrik</w:t>
      </w:r>
      <w:proofErr w:type="spellEnd"/>
      <w:r>
        <w:t xml:space="preserve"> haritaların mevcut uçuşu GSD (Yer Örnekleme Aralığı) 25-30 cm arası olacaktır. Konum (</w:t>
      </w:r>
      <w:proofErr w:type="spellStart"/>
      <w:r>
        <w:t>x,y,z</w:t>
      </w:r>
      <w:proofErr w:type="spellEnd"/>
      <w:r>
        <w:t xml:space="preserve">) hassasiyeti 1/5000 ölçekli harita hassasiyetinde olacak ve </w:t>
      </w:r>
      <w:r>
        <w:lastRenderedPageBreak/>
        <w:t xml:space="preserve">haritaların üretimi 1/5000 ölçekli sayısal </w:t>
      </w:r>
      <w:proofErr w:type="spellStart"/>
      <w:r>
        <w:t>fotogrametrik</w:t>
      </w:r>
      <w:proofErr w:type="spellEnd"/>
      <w:r>
        <w:t xml:space="preserve"> ve renkli </w:t>
      </w:r>
      <w:proofErr w:type="spellStart"/>
      <w:r>
        <w:t>ortofoto</w:t>
      </w:r>
      <w:proofErr w:type="spellEnd"/>
      <w:r>
        <w:t xml:space="preserve"> haritalar olarak ayrı ayrı çizilecek ve İdarenin istediği aralıkta üretilen DEM noktaları İDAREYE teslim edilecektir.</w:t>
      </w:r>
    </w:p>
    <w:p w14:paraId="11891680" w14:textId="77777777" w:rsidR="004C30C4" w:rsidRDefault="004C30C4" w:rsidP="004C30C4">
      <w:pPr>
        <w:jc w:val="both"/>
      </w:pPr>
    </w:p>
    <w:p w14:paraId="5330E585" w14:textId="62F9730E" w:rsidR="004C30C4" w:rsidRDefault="004C30C4" w:rsidP="00673BF2">
      <w:pPr>
        <w:ind w:firstLine="708"/>
        <w:jc w:val="both"/>
      </w:pPr>
      <w:proofErr w:type="gramStart"/>
      <w:r>
        <w:t xml:space="preserve">3. </w:t>
      </w:r>
      <w:proofErr w:type="spellStart"/>
      <w:r>
        <w:t>Fotogrametrik</w:t>
      </w:r>
      <w:proofErr w:type="spellEnd"/>
      <w:r>
        <w:t xml:space="preserve"> dengeleme raporu </w:t>
      </w:r>
      <w:r w:rsidR="004C1A38">
        <w:t xml:space="preserve">değerleri </w:t>
      </w:r>
      <w:r>
        <w:t xml:space="preserve">Büyük Ölçekli Harita ve Harita Bilgileri Üretim Yönetmeliği ile DSİ Harita ve Harita Bilgileri Üretimi Genel Teknik Şartnamesi ESASLARINA UYGUN OLMALI EĞER BU DEĞERLERİ SAĞLAMIYORSA İdarenin uygun göreceği sıklıkta hava fotoğrafı üzerinden sabit tesislere (noktalara) kot ve koordinat ölçüsü yapılarak ve bu yeni noktalarla yeniden </w:t>
      </w:r>
      <w:proofErr w:type="spellStart"/>
      <w:r>
        <w:t>fotogrametrik</w:t>
      </w:r>
      <w:proofErr w:type="spellEnd"/>
      <w:r>
        <w:t xml:space="preserve"> dengeleme yapılacak ve ondan sonra kıymetlendirme çalışmalarına başlanacaktır.</w:t>
      </w:r>
      <w:proofErr w:type="gramEnd"/>
    </w:p>
    <w:p w14:paraId="15E201ED" w14:textId="77777777" w:rsidR="00673BF2" w:rsidRDefault="00673BF2" w:rsidP="00673BF2">
      <w:pPr>
        <w:ind w:firstLine="708"/>
        <w:jc w:val="both"/>
      </w:pPr>
    </w:p>
    <w:p w14:paraId="1A709613" w14:textId="77777777" w:rsidR="000F093F" w:rsidRDefault="00673BF2" w:rsidP="000F093F">
      <w:pPr>
        <w:ind w:firstLine="708"/>
        <w:jc w:val="both"/>
      </w:pPr>
      <w:proofErr w:type="gramStart"/>
      <w:r>
        <w:t>4.</w:t>
      </w:r>
      <w:r w:rsidR="000F093F" w:rsidRPr="00816015">
        <w:t>Sayısal arazi mode</w:t>
      </w:r>
      <w:r w:rsidR="000F093F">
        <w:t xml:space="preserve">linin oluşturulması için kullanılan harita ve </w:t>
      </w:r>
      <w:proofErr w:type="spellStart"/>
      <w:r w:rsidR="000F093F">
        <w:t>enkesitlerinde</w:t>
      </w:r>
      <w:proofErr w:type="spellEnd"/>
      <w:r w:rsidR="000F093F" w:rsidRPr="00816015">
        <w:t>; 17.04.2007 tarihinde yürürlüğe giren “DSİ Harita ve Harita Bilgileri Üretimi Genel Teknik Şartnamesi” ve 15.07.2005 tarih ve 25876 sayılı resmi gazetede yayımlanan “Büyük Ölçekli Harita ve Harita Bilgileri Üretim Yönetmeliği” hükümlerine uyu</w:t>
      </w:r>
      <w:r w:rsidR="000F093F">
        <w:t>lduğu Danışman tarafından teyit edilecektir</w:t>
      </w:r>
      <w:r w:rsidR="000F093F" w:rsidRPr="00816015">
        <w:t>.</w:t>
      </w:r>
      <w:proofErr w:type="gramEnd"/>
    </w:p>
    <w:p w14:paraId="6C3A1A7C" w14:textId="77777777" w:rsidR="00673BF2" w:rsidRPr="00816015" w:rsidRDefault="00673BF2" w:rsidP="000F093F">
      <w:pPr>
        <w:ind w:firstLine="708"/>
        <w:jc w:val="both"/>
      </w:pPr>
    </w:p>
    <w:p w14:paraId="0C17011C" w14:textId="77777777" w:rsidR="000F093F" w:rsidRPr="00D0796B" w:rsidRDefault="00673BF2" w:rsidP="000F093F">
      <w:pPr>
        <w:ind w:firstLine="708"/>
        <w:jc w:val="both"/>
        <w:rPr>
          <w:color w:val="000000"/>
        </w:rPr>
      </w:pPr>
      <w:r>
        <w:t>5.</w:t>
      </w:r>
      <w:r w:rsidR="000F093F" w:rsidRPr="00816015">
        <w:t>Dere yatağı dışında yerleşim alanlarına ait veya başka amaçla yapılmış sayısal har</w:t>
      </w:r>
      <w:r w:rsidR="000F093F">
        <w:t xml:space="preserve">ita var ise Danışman tarafından </w:t>
      </w:r>
      <w:r w:rsidR="000F093F" w:rsidRPr="00816015">
        <w:t>araştırılac</w:t>
      </w:r>
      <w:r w:rsidR="000F093F">
        <w:t>ak ve DSİ’nin bilgisine sun</w:t>
      </w:r>
      <w:r w:rsidR="000F093F" w:rsidRPr="00816015">
        <w:t>ulacaktır.</w:t>
      </w:r>
      <w:r w:rsidR="000F093F">
        <w:t xml:space="preserve"> Bunun sonucunda </w:t>
      </w:r>
      <w:r w:rsidR="000F093F">
        <w:rPr>
          <w:color w:val="000000"/>
        </w:rPr>
        <w:t xml:space="preserve">“Harita Çalışmaları </w:t>
      </w:r>
      <w:r w:rsidR="000F093F" w:rsidRPr="00816015">
        <w:rPr>
          <w:color w:val="000000"/>
        </w:rPr>
        <w:t>İnceleme Raporu” Da</w:t>
      </w:r>
      <w:r w:rsidR="000F093F">
        <w:rPr>
          <w:color w:val="000000"/>
        </w:rPr>
        <w:t>nışmanca hazırlanacak ve İdare’y</w:t>
      </w:r>
      <w:r w:rsidR="000F093F" w:rsidRPr="00816015">
        <w:rPr>
          <w:color w:val="000000"/>
        </w:rPr>
        <w:t xml:space="preserve">e </w:t>
      </w:r>
      <w:r w:rsidR="000F093F">
        <w:rPr>
          <w:color w:val="000000"/>
        </w:rPr>
        <w:t xml:space="preserve">sunulacak ve </w:t>
      </w:r>
      <w:r w:rsidR="000F093F" w:rsidRPr="00816015">
        <w:rPr>
          <w:color w:val="000000"/>
        </w:rPr>
        <w:t>onay</w:t>
      </w:r>
      <w:r w:rsidR="000F093F">
        <w:rPr>
          <w:color w:val="000000"/>
        </w:rPr>
        <w:t>ını sağlaya</w:t>
      </w:r>
      <w:r w:rsidR="000F093F" w:rsidRPr="00816015">
        <w:rPr>
          <w:color w:val="000000"/>
        </w:rPr>
        <w:t>caktır.</w:t>
      </w:r>
    </w:p>
    <w:p w14:paraId="69923E99" w14:textId="77777777" w:rsidR="000F093F" w:rsidRPr="00816015" w:rsidRDefault="000F093F" w:rsidP="000F093F">
      <w:pPr>
        <w:jc w:val="both"/>
      </w:pPr>
      <w:r w:rsidRPr="00816015">
        <w:tab/>
      </w:r>
    </w:p>
    <w:p w14:paraId="2A7872F6" w14:textId="77777777" w:rsidR="000F093F" w:rsidRPr="00816015" w:rsidRDefault="000F093F" w:rsidP="006177C4">
      <w:pPr>
        <w:pStyle w:val="Balk3"/>
      </w:pPr>
      <w:bookmarkStart w:id="19" w:name="_Toc34834476"/>
      <w:bookmarkStart w:id="20" w:name="_Toc54184206"/>
      <w:r w:rsidRPr="00816015">
        <w:t>Hidrolojik Çalışmalar</w:t>
      </w:r>
      <w:bookmarkEnd w:id="19"/>
      <w:bookmarkEnd w:id="20"/>
    </w:p>
    <w:p w14:paraId="69DF191D" w14:textId="77777777" w:rsidR="000F093F" w:rsidRPr="00816015" w:rsidRDefault="000F093F" w:rsidP="000F093F">
      <w:pPr>
        <w:jc w:val="both"/>
        <w:rPr>
          <w:color w:val="000000"/>
        </w:rPr>
      </w:pPr>
      <w:r w:rsidRPr="00816015">
        <w:rPr>
          <w:color w:val="000000"/>
        </w:rPr>
        <w:tab/>
      </w:r>
      <w:r w:rsidRPr="00D8314C">
        <w:rPr>
          <w:color w:val="000000"/>
        </w:rPr>
        <w:t xml:space="preserve">Proje kapsamında ihtiyaç duyulacak hidrolojik çalışmalar DSİ tarafından Danışman’a temin edilecektir. Bu kapsamda, dünya </w:t>
      </w:r>
      <w:proofErr w:type="gramStart"/>
      <w:r w:rsidRPr="00D8314C">
        <w:rPr>
          <w:color w:val="000000"/>
        </w:rPr>
        <w:t>literatüründe</w:t>
      </w:r>
      <w:proofErr w:type="gramEnd"/>
      <w:r w:rsidRPr="00D8314C">
        <w:rPr>
          <w:color w:val="000000"/>
        </w:rPr>
        <w:t xml:space="preserve"> baraj yıkılma analiz çalışmalarında kullanılan Olası En Büyük Taşkın’a (OET) ait hidrograf değerleri DSİ tarafından temin edilecektir.</w:t>
      </w:r>
      <w:r w:rsidRPr="00816015">
        <w:rPr>
          <w:color w:val="000000"/>
        </w:rPr>
        <w:t xml:space="preserve"> </w:t>
      </w:r>
      <w:r>
        <w:rPr>
          <w:color w:val="000000"/>
        </w:rPr>
        <w:t>Danışman, OET kapsamında mevcut olan veri altlıklarını değerlendirecek ve OET pik debi ve hidrografının tahmininde, olası en büyük yağmur ve hidrografı ile birlikte olası en büyük kar erime akımı ve hidrografının da dikkate alındığını değerlendirecektir</w:t>
      </w:r>
      <w:r w:rsidRPr="00816015">
        <w:rPr>
          <w:color w:val="000000"/>
        </w:rPr>
        <w:t xml:space="preserve">. </w:t>
      </w:r>
      <w:r>
        <w:rPr>
          <w:color w:val="000000"/>
        </w:rPr>
        <w:t xml:space="preserve">Danışman, en büyük kar erime akış hidrografının belirlenmesinde yaygın olarak kullanılan Derece-Gün yöntemi ile hesaplanmış olabilecek değerlerin yanı sıra dünya </w:t>
      </w:r>
      <w:proofErr w:type="gramStart"/>
      <w:r>
        <w:rPr>
          <w:color w:val="000000"/>
        </w:rPr>
        <w:t>literatüründe</w:t>
      </w:r>
      <w:proofErr w:type="gramEnd"/>
      <w:r>
        <w:rPr>
          <w:color w:val="000000"/>
        </w:rPr>
        <w:t xml:space="preserve"> kullanılan farklı yaklaşımların etkilerini de değerlendirecek ve sonuçları DSİ ile paylaşacaktır.</w:t>
      </w:r>
    </w:p>
    <w:p w14:paraId="2ED34DE5" w14:textId="77777777" w:rsidR="000F093F" w:rsidRPr="00816015" w:rsidRDefault="000F093F" w:rsidP="000F093F">
      <w:pPr>
        <w:ind w:firstLine="708"/>
        <w:jc w:val="both"/>
        <w:rPr>
          <w:color w:val="000000"/>
        </w:rPr>
      </w:pPr>
    </w:p>
    <w:p w14:paraId="7B60144B" w14:textId="77777777" w:rsidR="000F093F" w:rsidRPr="00816015" w:rsidRDefault="000F093F" w:rsidP="000F093F">
      <w:pPr>
        <w:ind w:firstLine="708"/>
        <w:jc w:val="both"/>
        <w:rPr>
          <w:color w:val="000000"/>
        </w:rPr>
      </w:pPr>
      <w:r w:rsidRPr="00D8314C">
        <w:rPr>
          <w:color w:val="000000"/>
        </w:rPr>
        <w:t>Gerekmesi durumunda çalışma alanında yer alan dere ve yan kolları için 100 ve 500 yıllık tekerrür debilerine ait pik debi ve hidrograf değerleri de DSİ tarafından Danışman’a temin edilecektir. Bunların</w:t>
      </w:r>
      <w:r w:rsidRPr="00816015">
        <w:rPr>
          <w:color w:val="000000"/>
        </w:rPr>
        <w:t xml:space="preserve"> dışında kalacak ara değerlerin hangi nokta</w:t>
      </w:r>
      <w:r>
        <w:rPr>
          <w:color w:val="000000"/>
        </w:rPr>
        <w:t xml:space="preserve">larda alınacağı </w:t>
      </w:r>
      <w:r w:rsidRPr="00816015">
        <w:rPr>
          <w:color w:val="000000"/>
        </w:rPr>
        <w:t>İdare ile beraber kararlaştırılaca</w:t>
      </w:r>
      <w:r>
        <w:rPr>
          <w:color w:val="000000"/>
        </w:rPr>
        <w:t>ktır</w:t>
      </w:r>
      <w:r w:rsidRPr="00816015">
        <w:rPr>
          <w:color w:val="000000"/>
        </w:rPr>
        <w:t xml:space="preserve">. </w:t>
      </w:r>
      <w:r>
        <w:rPr>
          <w:color w:val="000000"/>
        </w:rPr>
        <w:t xml:space="preserve">Danışman’ın İdare ile koordinasyon içerisinde gerçekleştireceği bu çalışmaları takiben, belirlenen </w:t>
      </w:r>
      <w:r w:rsidRPr="00816015">
        <w:rPr>
          <w:color w:val="000000"/>
        </w:rPr>
        <w:t>taşkın se</w:t>
      </w:r>
      <w:r>
        <w:rPr>
          <w:color w:val="000000"/>
        </w:rPr>
        <w:t xml:space="preserve">viyelerine ait pik debi ve hidrografları ile birlikte temel varsayımları içeren “Hidroloji Çalışmaları </w:t>
      </w:r>
      <w:r w:rsidRPr="00816015">
        <w:rPr>
          <w:color w:val="000000"/>
        </w:rPr>
        <w:t>İnceleme Raporu” Da</w:t>
      </w:r>
      <w:r>
        <w:rPr>
          <w:color w:val="000000"/>
        </w:rPr>
        <w:t xml:space="preserve">nışmanca hazırlanacak ve İdare’ye sunulacak ve </w:t>
      </w:r>
      <w:r w:rsidRPr="00816015">
        <w:rPr>
          <w:color w:val="000000"/>
        </w:rPr>
        <w:t>onay</w:t>
      </w:r>
      <w:r>
        <w:rPr>
          <w:color w:val="000000"/>
        </w:rPr>
        <w:t>ını sağlaya</w:t>
      </w:r>
      <w:r w:rsidRPr="00816015">
        <w:rPr>
          <w:color w:val="000000"/>
        </w:rPr>
        <w:t>caktır.</w:t>
      </w:r>
    </w:p>
    <w:p w14:paraId="2FF773BD" w14:textId="77777777" w:rsidR="000F093F" w:rsidRPr="00816015" w:rsidRDefault="000F093F" w:rsidP="000F093F">
      <w:pPr>
        <w:jc w:val="both"/>
        <w:rPr>
          <w:color w:val="000000"/>
        </w:rPr>
      </w:pPr>
    </w:p>
    <w:p w14:paraId="431FE21E" w14:textId="77777777" w:rsidR="000F093F" w:rsidRPr="00816015" w:rsidRDefault="000F093F" w:rsidP="006177C4">
      <w:pPr>
        <w:pStyle w:val="Balk3"/>
      </w:pPr>
      <w:bookmarkStart w:id="21" w:name="_Toc34834477"/>
      <w:bookmarkStart w:id="22" w:name="_Toc54184207"/>
      <w:r w:rsidRPr="00816015">
        <w:t>Pürüzlülük Katsayısı Belirlenmesi Çalışmaları</w:t>
      </w:r>
      <w:bookmarkEnd w:id="21"/>
      <w:bookmarkEnd w:id="22"/>
    </w:p>
    <w:p w14:paraId="3932652D" w14:textId="2AA8C4DA" w:rsidR="000F093F" w:rsidRDefault="000F093F" w:rsidP="000065C4">
      <w:pPr>
        <w:jc w:val="both"/>
        <w:rPr>
          <w:color w:val="000000"/>
        </w:rPr>
      </w:pPr>
      <w:r w:rsidRPr="00816015">
        <w:rPr>
          <w:color w:val="000000"/>
        </w:rPr>
        <w:t xml:space="preserve">          Pürüzlülük katsayısı; yatak malzemesinin cinsi, dane dağılımı, derenin geometrik özellikleri, taban ve şevlerde gözlenen bitki örtüsü miktarı, yığılma ve oyulma durumu, su seviyesi ve debi değişimi gibi birçok değişkene bağlıdır. Katsayı, dere taban malzemesi ile doğrudan ilişkili ol</w:t>
      </w:r>
      <w:r>
        <w:rPr>
          <w:color w:val="000000"/>
        </w:rPr>
        <w:t>duğundan, Danışman tarafından hidrodinamik analizi yapılacak taşkın yataklarını temsil eden ve DSİ</w:t>
      </w:r>
      <w:r w:rsidR="00EF3B57">
        <w:rPr>
          <w:color w:val="000000"/>
        </w:rPr>
        <w:t>’</w:t>
      </w:r>
      <w:r>
        <w:rPr>
          <w:color w:val="000000"/>
        </w:rPr>
        <w:t>de mevcut olan elek analizi sonuçları</w:t>
      </w:r>
      <w:r w:rsidRPr="00816015">
        <w:rPr>
          <w:color w:val="000000"/>
        </w:rPr>
        <w:t xml:space="preserve"> </w:t>
      </w:r>
      <w:r>
        <w:rPr>
          <w:color w:val="000000"/>
        </w:rPr>
        <w:t xml:space="preserve">ve ilgili </w:t>
      </w:r>
      <w:r w:rsidRPr="00816015">
        <w:rPr>
          <w:color w:val="000000"/>
        </w:rPr>
        <w:t>dane dağılım</w:t>
      </w:r>
      <w:r>
        <w:rPr>
          <w:color w:val="000000"/>
        </w:rPr>
        <w:t>ları kullanılarak pürüzlülük katsayısı Danışman tarafından belirlenecektir</w:t>
      </w:r>
      <w:r w:rsidRPr="00816015">
        <w:rPr>
          <w:color w:val="000000"/>
        </w:rPr>
        <w:t xml:space="preserve">. </w:t>
      </w:r>
      <w:r>
        <w:rPr>
          <w:color w:val="000000"/>
        </w:rPr>
        <w:t xml:space="preserve">Elek analizlerinin mevcut olmadığı durumlarda </w:t>
      </w:r>
      <w:r w:rsidRPr="005F7CDA">
        <w:rPr>
          <w:color w:val="000000"/>
        </w:rPr>
        <w:t xml:space="preserve">Pürüzlülük katsayısının hassas bir şekilde değerlendirilmesi kapsamında yapılan </w:t>
      </w:r>
      <w:r>
        <w:rPr>
          <w:color w:val="000000"/>
        </w:rPr>
        <w:t xml:space="preserve">saha </w:t>
      </w:r>
      <w:r w:rsidRPr="005F7CDA">
        <w:rPr>
          <w:color w:val="000000"/>
        </w:rPr>
        <w:t>gözlemler</w:t>
      </w:r>
      <w:r>
        <w:rPr>
          <w:color w:val="000000"/>
        </w:rPr>
        <w:t>i</w:t>
      </w:r>
      <w:r w:rsidRPr="005F7CDA">
        <w:rPr>
          <w:color w:val="000000"/>
        </w:rPr>
        <w:t xml:space="preserve"> fotoğraflanacak</w:t>
      </w:r>
      <w:r>
        <w:rPr>
          <w:color w:val="000000"/>
        </w:rPr>
        <w:t xml:space="preserve"> ve belirlenen değerlerin değerlendirilmesi detaylı olarak yapılacaktır.</w:t>
      </w:r>
      <w:r w:rsidR="00EF3B57">
        <w:rPr>
          <w:color w:val="000000"/>
        </w:rPr>
        <w:t xml:space="preserve"> </w:t>
      </w:r>
      <w:r w:rsidR="000065C4" w:rsidRPr="000065C4">
        <w:rPr>
          <w:color w:val="000000"/>
        </w:rPr>
        <w:t>Pürüzlülük katsayısı</w:t>
      </w:r>
      <w:r w:rsidR="000065C4">
        <w:rPr>
          <w:color w:val="000000"/>
        </w:rPr>
        <w:t>nın belirlenmesi</w:t>
      </w:r>
      <w:r w:rsidR="00EF3B57">
        <w:rPr>
          <w:color w:val="000000"/>
        </w:rPr>
        <w:t xml:space="preserve"> için</w:t>
      </w:r>
      <w:r w:rsidR="000065C4">
        <w:rPr>
          <w:color w:val="000000"/>
        </w:rPr>
        <w:t xml:space="preserve"> </w:t>
      </w:r>
      <w:r w:rsidR="000065C4" w:rsidRPr="000065C4">
        <w:rPr>
          <w:color w:val="000000"/>
        </w:rPr>
        <w:t>DSİ Dere Yataklar</w:t>
      </w:r>
      <w:r w:rsidR="000065C4">
        <w:rPr>
          <w:color w:val="000000"/>
        </w:rPr>
        <w:t>ı</w:t>
      </w:r>
      <w:r w:rsidR="000065C4" w:rsidRPr="000065C4">
        <w:rPr>
          <w:color w:val="000000"/>
        </w:rPr>
        <w:t xml:space="preserve"> İçin Pürüzlülük</w:t>
      </w:r>
      <w:r w:rsidR="000065C4">
        <w:rPr>
          <w:color w:val="000000"/>
        </w:rPr>
        <w:t xml:space="preserve"> </w:t>
      </w:r>
      <w:r w:rsidR="000065C4" w:rsidRPr="000065C4">
        <w:rPr>
          <w:color w:val="000000"/>
        </w:rPr>
        <w:t>Katsayısı Belirleme Kılavuzu</w:t>
      </w:r>
      <w:r w:rsidR="000065C4">
        <w:rPr>
          <w:color w:val="000000"/>
        </w:rPr>
        <w:t xml:space="preserve"> (2016) kullanılacaktır.</w:t>
      </w:r>
    </w:p>
    <w:p w14:paraId="5D6045BD" w14:textId="77777777" w:rsidR="000F093F" w:rsidRPr="00816015" w:rsidRDefault="000F093F" w:rsidP="000F093F">
      <w:pPr>
        <w:jc w:val="both"/>
        <w:rPr>
          <w:color w:val="000000"/>
        </w:rPr>
      </w:pPr>
    </w:p>
    <w:p w14:paraId="51604E0F" w14:textId="77777777" w:rsidR="000F093F" w:rsidRDefault="000F093F" w:rsidP="000F093F">
      <w:pPr>
        <w:jc w:val="both"/>
        <w:rPr>
          <w:color w:val="000000"/>
        </w:rPr>
      </w:pPr>
      <w:r w:rsidRPr="00816015">
        <w:rPr>
          <w:color w:val="000000"/>
        </w:rPr>
        <w:t xml:space="preserve">          Danışman, yukarıdaki parametreleri kullanarak, </w:t>
      </w:r>
      <w:r>
        <w:rPr>
          <w:color w:val="000000"/>
        </w:rPr>
        <w:t>“</w:t>
      </w:r>
      <w:proofErr w:type="spellStart"/>
      <w:r>
        <w:rPr>
          <w:color w:val="000000"/>
        </w:rPr>
        <w:t>Manning</w:t>
      </w:r>
      <w:proofErr w:type="spellEnd"/>
      <w:r>
        <w:rPr>
          <w:color w:val="000000"/>
        </w:rPr>
        <w:t xml:space="preserve"> Pürüzlülük K</w:t>
      </w:r>
      <w:r w:rsidRPr="00816015">
        <w:rPr>
          <w:color w:val="000000"/>
        </w:rPr>
        <w:t xml:space="preserve">atsayısı </w:t>
      </w:r>
      <w:r>
        <w:rPr>
          <w:color w:val="000000"/>
        </w:rPr>
        <w:t>R</w:t>
      </w:r>
      <w:r w:rsidRPr="00816015">
        <w:rPr>
          <w:color w:val="000000"/>
        </w:rPr>
        <w:t>aporu</w:t>
      </w:r>
      <w:r>
        <w:rPr>
          <w:color w:val="000000"/>
        </w:rPr>
        <w:t>”</w:t>
      </w:r>
      <w:r w:rsidRPr="00816015">
        <w:rPr>
          <w:color w:val="000000"/>
        </w:rPr>
        <w:t xml:space="preserve"> hazırlayarak İdare’ye </w:t>
      </w:r>
      <w:r>
        <w:rPr>
          <w:color w:val="000000"/>
        </w:rPr>
        <w:t xml:space="preserve">sunacak ve </w:t>
      </w:r>
      <w:r w:rsidRPr="00816015">
        <w:rPr>
          <w:color w:val="000000"/>
        </w:rPr>
        <w:t>onay</w:t>
      </w:r>
      <w:r>
        <w:rPr>
          <w:color w:val="000000"/>
        </w:rPr>
        <w:t>ını sağlaya</w:t>
      </w:r>
      <w:r w:rsidRPr="00816015">
        <w:rPr>
          <w:color w:val="000000"/>
        </w:rPr>
        <w:t>caktır.</w:t>
      </w:r>
    </w:p>
    <w:p w14:paraId="769F6C96" w14:textId="77777777" w:rsidR="000F093F" w:rsidRDefault="000F093F" w:rsidP="000F093F">
      <w:pPr>
        <w:jc w:val="both"/>
        <w:rPr>
          <w:color w:val="000000"/>
        </w:rPr>
      </w:pPr>
    </w:p>
    <w:p w14:paraId="5D15C035" w14:textId="77777777" w:rsidR="000F093F" w:rsidRPr="00816015" w:rsidRDefault="000F093F" w:rsidP="006177C4">
      <w:pPr>
        <w:pStyle w:val="Balk3"/>
      </w:pPr>
      <w:bookmarkStart w:id="23" w:name="_Toc34834478"/>
      <w:bookmarkStart w:id="24" w:name="_Toc54184208"/>
      <w:r>
        <w:lastRenderedPageBreak/>
        <w:t>Baraj Yıkılma Analizi</w:t>
      </w:r>
      <w:r w:rsidRPr="00816015">
        <w:t xml:space="preserve"> Çalışmaları</w:t>
      </w:r>
      <w:bookmarkEnd w:id="23"/>
      <w:bookmarkEnd w:id="24"/>
    </w:p>
    <w:p w14:paraId="267BAC10" w14:textId="5F95C263" w:rsidR="000F093F" w:rsidRPr="00C51196" w:rsidRDefault="00CE66DF" w:rsidP="000F093F">
      <w:pPr>
        <w:jc w:val="both"/>
        <w:rPr>
          <w:color w:val="000000"/>
          <w:u w:val="single"/>
        </w:rPr>
      </w:pPr>
      <w:r>
        <w:rPr>
          <w:color w:val="000000"/>
        </w:rPr>
        <w:tab/>
        <w:t xml:space="preserve">Danışman; </w:t>
      </w:r>
      <w:proofErr w:type="spellStart"/>
      <w:r>
        <w:rPr>
          <w:color w:val="000000"/>
        </w:rPr>
        <w:t>Akköprü</w:t>
      </w:r>
      <w:proofErr w:type="spellEnd"/>
      <w:r w:rsidR="00062173">
        <w:rPr>
          <w:color w:val="000000"/>
        </w:rPr>
        <w:t xml:space="preserve"> </w:t>
      </w:r>
      <w:r w:rsidR="000F093F">
        <w:rPr>
          <w:color w:val="000000"/>
        </w:rPr>
        <w:t xml:space="preserve">Barajı’nı, baraj emniyeti açısından inceleyecek, </w:t>
      </w:r>
      <w:r w:rsidR="000F093F" w:rsidRPr="00C51196">
        <w:rPr>
          <w:color w:val="000000"/>
          <w:u w:val="single"/>
        </w:rPr>
        <w:t xml:space="preserve">olası yıkılma senaryoları ve her bir senaryoya ait yıkılma parametrelerini tanımlayarak sayısal Baraj Yıkılma </w:t>
      </w:r>
      <w:proofErr w:type="spellStart"/>
      <w:r w:rsidR="000F093F" w:rsidRPr="00C51196">
        <w:rPr>
          <w:color w:val="000000"/>
          <w:u w:val="single"/>
        </w:rPr>
        <w:t>Analizleri’ni</w:t>
      </w:r>
      <w:proofErr w:type="spellEnd"/>
      <w:r w:rsidR="000F093F" w:rsidRPr="00C51196">
        <w:rPr>
          <w:color w:val="000000"/>
          <w:u w:val="single"/>
        </w:rPr>
        <w:t xml:space="preserve"> yapacaktır.</w:t>
      </w:r>
    </w:p>
    <w:p w14:paraId="7184B07C" w14:textId="77777777" w:rsidR="000F093F" w:rsidRDefault="000F093F" w:rsidP="000F093F">
      <w:pPr>
        <w:jc w:val="both"/>
        <w:rPr>
          <w:color w:val="000000"/>
        </w:rPr>
      </w:pPr>
      <w:r>
        <w:rPr>
          <w:color w:val="000000"/>
        </w:rPr>
        <w:tab/>
        <w:t xml:space="preserve">DSİ Baraj emniyet kriterlerine göre incelenecek barajın, emniyet itibariyle hangi risk grubuna </w:t>
      </w:r>
      <w:proofErr w:type="gramStart"/>
      <w:r>
        <w:rPr>
          <w:color w:val="000000"/>
        </w:rPr>
        <w:t>dahil</w:t>
      </w:r>
      <w:proofErr w:type="gramEnd"/>
      <w:r>
        <w:rPr>
          <w:color w:val="000000"/>
        </w:rPr>
        <w:t xml:space="preserve"> olduğu DSİ Baraj Emniyet Risk Potansiyeli Sınıflandırma tablosunda verilen kriterler çerçevesinde belirlenecektir. Bu kapsamda, DSİ Baraj Emniyet Rehberi (Rehber No. 5, 2012) Ek-2’de ve ICOLD No. 72’de tanımlanmış olan yaklaşımlar esas alınacaktır.</w:t>
      </w:r>
    </w:p>
    <w:p w14:paraId="0A737A9D" w14:textId="77777777" w:rsidR="000F093F" w:rsidRDefault="000F093F" w:rsidP="000F093F">
      <w:pPr>
        <w:jc w:val="both"/>
        <w:rPr>
          <w:color w:val="000000"/>
        </w:rPr>
      </w:pPr>
      <w:r w:rsidRPr="00816015">
        <w:rPr>
          <w:color w:val="000000"/>
        </w:rPr>
        <w:t xml:space="preserve">          Da</w:t>
      </w:r>
      <w:r>
        <w:rPr>
          <w:color w:val="000000"/>
        </w:rPr>
        <w:t>nışman, yukarıdaki yaklaşımları</w:t>
      </w:r>
      <w:r w:rsidRPr="00816015">
        <w:rPr>
          <w:color w:val="000000"/>
        </w:rPr>
        <w:t xml:space="preserve"> kullanarak, </w:t>
      </w:r>
      <w:r>
        <w:rPr>
          <w:color w:val="000000"/>
        </w:rPr>
        <w:t>“Baraj Yıkılma Analizi R</w:t>
      </w:r>
      <w:r w:rsidRPr="00816015">
        <w:rPr>
          <w:color w:val="000000"/>
        </w:rPr>
        <w:t>aporu</w:t>
      </w:r>
      <w:r>
        <w:rPr>
          <w:color w:val="000000"/>
        </w:rPr>
        <w:t>”</w:t>
      </w:r>
      <w:r w:rsidRPr="00816015">
        <w:rPr>
          <w:color w:val="000000"/>
        </w:rPr>
        <w:t xml:space="preserve"> hazırlayarak İdare’ye </w:t>
      </w:r>
      <w:r>
        <w:rPr>
          <w:color w:val="000000"/>
        </w:rPr>
        <w:t xml:space="preserve">sunacak ve </w:t>
      </w:r>
      <w:r w:rsidRPr="00816015">
        <w:rPr>
          <w:color w:val="000000"/>
        </w:rPr>
        <w:t>onay</w:t>
      </w:r>
      <w:r>
        <w:rPr>
          <w:color w:val="000000"/>
        </w:rPr>
        <w:t>ını sağlaya</w:t>
      </w:r>
      <w:r w:rsidRPr="00816015">
        <w:rPr>
          <w:color w:val="000000"/>
        </w:rPr>
        <w:t>caktır.</w:t>
      </w:r>
    </w:p>
    <w:p w14:paraId="383AC2F3" w14:textId="77777777" w:rsidR="00622CFC" w:rsidRDefault="00622CFC" w:rsidP="000F093F">
      <w:pPr>
        <w:jc w:val="both"/>
        <w:rPr>
          <w:color w:val="000000"/>
        </w:rPr>
      </w:pPr>
    </w:p>
    <w:p w14:paraId="4155B1C1" w14:textId="77777777" w:rsidR="000F093F" w:rsidRPr="00816015" w:rsidRDefault="000F093F" w:rsidP="006177C4">
      <w:pPr>
        <w:pStyle w:val="Balk3"/>
      </w:pPr>
      <w:bookmarkStart w:id="25" w:name="_Toc34834479"/>
      <w:bookmarkStart w:id="26" w:name="_Toc54184209"/>
      <w:r>
        <w:t>Taşkın Tehlike Analizi</w:t>
      </w:r>
      <w:r w:rsidRPr="00816015">
        <w:t xml:space="preserve"> Çalışmaları</w:t>
      </w:r>
      <w:bookmarkEnd w:id="25"/>
      <w:bookmarkEnd w:id="26"/>
    </w:p>
    <w:p w14:paraId="0F910BEA" w14:textId="77777777" w:rsidR="000F093F" w:rsidRDefault="000F093F" w:rsidP="000F093F">
      <w:pPr>
        <w:jc w:val="both"/>
        <w:rPr>
          <w:color w:val="000000"/>
        </w:rPr>
      </w:pPr>
      <w:r>
        <w:rPr>
          <w:color w:val="000000"/>
        </w:rPr>
        <w:tab/>
        <w:t>Taşkın dalgasının mansaptaki davranışını belirlemek için Madde 2.3.1-2.3.4’de tanımlanmış ve çalışmaları yapılmış olan veri altlıkları kullanılacaktır.</w:t>
      </w:r>
    </w:p>
    <w:p w14:paraId="4A82B878" w14:textId="77777777" w:rsidR="000F093F" w:rsidRDefault="000F093F" w:rsidP="000F093F">
      <w:pPr>
        <w:jc w:val="both"/>
        <w:rPr>
          <w:color w:val="000000"/>
        </w:rPr>
      </w:pPr>
      <w:r>
        <w:rPr>
          <w:color w:val="000000"/>
        </w:rPr>
        <w:tab/>
        <w:t xml:space="preserve">Öncelikli olarak taşkın tehlikesi kavramı dünya </w:t>
      </w:r>
      <w:proofErr w:type="gramStart"/>
      <w:r>
        <w:rPr>
          <w:color w:val="000000"/>
        </w:rPr>
        <w:t>literatüründe</w:t>
      </w:r>
      <w:proofErr w:type="gramEnd"/>
      <w:r>
        <w:rPr>
          <w:color w:val="000000"/>
        </w:rPr>
        <w:t xml:space="preserve"> kullanılan kavram ve yaklaşımlar kullanılarak İdare ile koordinasyon içerisinde belirlenecektir. </w:t>
      </w:r>
      <w:r w:rsidRPr="00D70AE1">
        <w:rPr>
          <w:color w:val="000000"/>
        </w:rPr>
        <w:t>Taşkın tehlikesinin</w:t>
      </w:r>
      <w:r>
        <w:rPr>
          <w:color w:val="000000"/>
        </w:rPr>
        <w:t xml:space="preserve"> sayısal olarak ifade edilmesi için 1-boyutlu ve 2-boyutlu hidrodinamik modelleme araçları kullanılacaktır. Bunu </w:t>
      </w:r>
      <w:proofErr w:type="spellStart"/>
      <w:r>
        <w:rPr>
          <w:color w:val="000000"/>
        </w:rPr>
        <w:t>müteakkip</w:t>
      </w:r>
      <w:proofErr w:type="spellEnd"/>
      <w:r>
        <w:rPr>
          <w:color w:val="000000"/>
        </w:rPr>
        <w:t xml:space="preserve"> </w:t>
      </w:r>
      <w:r w:rsidRPr="00D70AE1">
        <w:rPr>
          <w:color w:val="000000"/>
        </w:rPr>
        <w:t>Yüksek, Orta ve Düşük taşkın tehlike dereceleri İda</w:t>
      </w:r>
      <w:r>
        <w:rPr>
          <w:color w:val="000000"/>
        </w:rPr>
        <w:t>re ile birlikte tanımlanacak ve CBS ortamında taşkın tehlike haritaları oluşturulacaktır.</w:t>
      </w:r>
    </w:p>
    <w:p w14:paraId="13EBB0BC" w14:textId="77777777" w:rsidR="000F093F" w:rsidRDefault="000F093F" w:rsidP="000F093F">
      <w:pPr>
        <w:jc w:val="both"/>
        <w:rPr>
          <w:color w:val="000000"/>
        </w:rPr>
      </w:pPr>
      <w:r>
        <w:rPr>
          <w:color w:val="000000"/>
        </w:rPr>
        <w:tab/>
        <w:t xml:space="preserve">Taşkın yatağındaki </w:t>
      </w:r>
      <w:proofErr w:type="spellStart"/>
      <w:r>
        <w:rPr>
          <w:color w:val="000000"/>
        </w:rPr>
        <w:t>sediment</w:t>
      </w:r>
      <w:proofErr w:type="spellEnd"/>
      <w:r>
        <w:rPr>
          <w:color w:val="000000"/>
        </w:rPr>
        <w:t xml:space="preserve"> hareketleri değerlendirilecek ve </w:t>
      </w:r>
      <w:proofErr w:type="spellStart"/>
      <w:r>
        <w:rPr>
          <w:color w:val="000000"/>
        </w:rPr>
        <w:t>sediment</w:t>
      </w:r>
      <w:proofErr w:type="spellEnd"/>
      <w:r>
        <w:rPr>
          <w:color w:val="000000"/>
        </w:rPr>
        <w:t xml:space="preserve"> taşınım potansiyelinin </w:t>
      </w:r>
      <w:r>
        <w:t xml:space="preserve">yüksek olması durumunda, </w:t>
      </w:r>
      <w:proofErr w:type="spellStart"/>
      <w:r>
        <w:t>sedimentin</w:t>
      </w:r>
      <w:proofErr w:type="spellEnd"/>
      <w:r>
        <w:t xml:space="preserve"> taşkın dalgası ile birlikte kentsel alanlara taşınma potansiyeli belirlenecektir. Ayrıca, </w:t>
      </w:r>
      <w:proofErr w:type="spellStart"/>
      <w:r>
        <w:t>sediment</w:t>
      </w:r>
      <w:proofErr w:type="spellEnd"/>
      <w:r>
        <w:t xml:space="preserve"> </w:t>
      </w:r>
      <w:proofErr w:type="spellStart"/>
      <w:r>
        <w:t>taşınımına</w:t>
      </w:r>
      <w:proofErr w:type="spellEnd"/>
      <w:r>
        <w:t xml:space="preserve"> bağlı olarak taşkın alanındaki sanat yapıları üzerinde oluşabilecek baskı da değerlendirilecektir.</w:t>
      </w:r>
    </w:p>
    <w:p w14:paraId="53E7C74E" w14:textId="77777777" w:rsidR="000F093F" w:rsidRDefault="000F093F" w:rsidP="000F093F">
      <w:pPr>
        <w:jc w:val="both"/>
        <w:rPr>
          <w:color w:val="000000"/>
        </w:rPr>
      </w:pPr>
      <w:r w:rsidRPr="00816015">
        <w:rPr>
          <w:color w:val="000000"/>
        </w:rPr>
        <w:t xml:space="preserve">          Da</w:t>
      </w:r>
      <w:r>
        <w:rPr>
          <w:color w:val="000000"/>
        </w:rPr>
        <w:t>nışman, yukarıdaki yaklaşımları</w:t>
      </w:r>
      <w:r w:rsidRPr="00816015">
        <w:rPr>
          <w:color w:val="000000"/>
        </w:rPr>
        <w:t xml:space="preserve"> kullanarak, </w:t>
      </w:r>
      <w:r>
        <w:rPr>
          <w:color w:val="000000"/>
        </w:rPr>
        <w:t>“Taşkın Tehlike Analizi R</w:t>
      </w:r>
      <w:r w:rsidRPr="00816015">
        <w:rPr>
          <w:color w:val="000000"/>
        </w:rPr>
        <w:t>aporu</w:t>
      </w:r>
      <w:r>
        <w:rPr>
          <w:color w:val="000000"/>
        </w:rPr>
        <w:t>”</w:t>
      </w:r>
      <w:r w:rsidRPr="00816015">
        <w:rPr>
          <w:color w:val="000000"/>
        </w:rPr>
        <w:t xml:space="preserve"> hazırlayarak İdare’ye </w:t>
      </w:r>
      <w:r>
        <w:rPr>
          <w:color w:val="000000"/>
        </w:rPr>
        <w:t xml:space="preserve">sunacak ve </w:t>
      </w:r>
      <w:r w:rsidRPr="00816015">
        <w:rPr>
          <w:color w:val="000000"/>
        </w:rPr>
        <w:t>onay</w:t>
      </w:r>
      <w:r>
        <w:rPr>
          <w:color w:val="000000"/>
        </w:rPr>
        <w:t>ını sağlaya</w:t>
      </w:r>
      <w:r w:rsidRPr="00816015">
        <w:rPr>
          <w:color w:val="000000"/>
        </w:rPr>
        <w:t>caktır.</w:t>
      </w:r>
    </w:p>
    <w:p w14:paraId="7DD5DF36" w14:textId="77777777" w:rsidR="000F093F" w:rsidRPr="00816015" w:rsidRDefault="000F093F" w:rsidP="000F093F">
      <w:pPr>
        <w:jc w:val="both"/>
        <w:rPr>
          <w:color w:val="000000"/>
        </w:rPr>
      </w:pPr>
    </w:p>
    <w:p w14:paraId="10E11FB1" w14:textId="77777777" w:rsidR="000F093F" w:rsidRPr="00816015" w:rsidRDefault="000F093F" w:rsidP="006177C4">
      <w:pPr>
        <w:pStyle w:val="Balk3"/>
      </w:pPr>
      <w:bookmarkStart w:id="27" w:name="_Toc34834480"/>
      <w:bookmarkStart w:id="28" w:name="_Toc54184210"/>
      <w:r w:rsidRPr="00816015">
        <w:t>Ara Raporun Hazırlanması</w:t>
      </w:r>
      <w:bookmarkEnd w:id="27"/>
      <w:bookmarkEnd w:id="28"/>
    </w:p>
    <w:p w14:paraId="2789938E" w14:textId="77777777" w:rsidR="000F093F" w:rsidRPr="00816015" w:rsidRDefault="000F093F" w:rsidP="000F093F">
      <w:pPr>
        <w:jc w:val="both"/>
        <w:rPr>
          <w:color w:val="000000"/>
        </w:rPr>
      </w:pPr>
      <w:r>
        <w:rPr>
          <w:color w:val="000000"/>
        </w:rPr>
        <w:tab/>
        <w:t>Danışman</w:t>
      </w:r>
      <w:r w:rsidRPr="00816015">
        <w:rPr>
          <w:color w:val="000000"/>
        </w:rPr>
        <w:t xml:space="preserve">; hidrolojik, </w:t>
      </w:r>
      <w:proofErr w:type="spellStart"/>
      <w:r w:rsidRPr="00816015">
        <w:rPr>
          <w:color w:val="000000"/>
        </w:rPr>
        <w:t>topografik</w:t>
      </w:r>
      <w:proofErr w:type="spellEnd"/>
      <w:r w:rsidRPr="00816015">
        <w:rPr>
          <w:color w:val="000000"/>
        </w:rPr>
        <w:t xml:space="preserve">, jeolojik ve çevresel şartları, modelleme hususlarını ve diğer faktörleri dikkate alarak </w:t>
      </w:r>
      <w:r>
        <w:rPr>
          <w:color w:val="000000"/>
        </w:rPr>
        <w:t>baraj yıkılma analizi ve taşkın tehlike alanlarının belirlenmesi</w:t>
      </w:r>
      <w:r w:rsidRPr="00816015">
        <w:rPr>
          <w:color w:val="000000"/>
        </w:rPr>
        <w:t xml:space="preserve"> konusunda yapacağı çalışmaları, kullanılacak </w:t>
      </w:r>
      <w:proofErr w:type="gramStart"/>
      <w:r w:rsidRPr="00816015">
        <w:rPr>
          <w:color w:val="000000"/>
        </w:rPr>
        <w:t>metodoloji</w:t>
      </w:r>
      <w:proofErr w:type="gramEnd"/>
      <w:r w:rsidRPr="00816015">
        <w:rPr>
          <w:color w:val="000000"/>
        </w:rPr>
        <w:t xml:space="preserve"> ve modelleri içeren çalışmaları içeren bir Ara Raporu DSİ’ye verecektir. Bu çalışmalarda çalışma alanı yeteri </w:t>
      </w:r>
      <w:r>
        <w:rPr>
          <w:color w:val="000000"/>
        </w:rPr>
        <w:t>kadar incelenmeli ve baraj yıkılımı ile birlikte taşkın tehlike</w:t>
      </w:r>
      <w:r w:rsidRPr="00816015">
        <w:rPr>
          <w:color w:val="000000"/>
        </w:rPr>
        <w:t xml:space="preserve"> haritalarının hazırlanması için gerekli olan hususlar detaylı olarak analiz edilerek, yapılan ve yapılacak çalışmalar Ara Rapor ile DSİ’ye sunulacaktır.</w:t>
      </w:r>
    </w:p>
    <w:p w14:paraId="63EE88A6" w14:textId="77777777" w:rsidR="000F093F" w:rsidRPr="00816015" w:rsidRDefault="000F093F" w:rsidP="000F093F">
      <w:pPr>
        <w:jc w:val="both"/>
        <w:rPr>
          <w:color w:val="000000"/>
        </w:rPr>
      </w:pPr>
    </w:p>
    <w:p w14:paraId="50FD2EE1" w14:textId="77777777" w:rsidR="000F093F" w:rsidRPr="00816015" w:rsidRDefault="000F093F" w:rsidP="006177C4">
      <w:pPr>
        <w:pStyle w:val="Balk3"/>
      </w:pPr>
      <w:bookmarkStart w:id="29" w:name="_Toc34834481"/>
      <w:bookmarkStart w:id="30" w:name="_Toc54184211"/>
      <w:r w:rsidRPr="00816015">
        <w:t>Ara Raporun İncelenmesi</w:t>
      </w:r>
      <w:bookmarkEnd w:id="29"/>
      <w:bookmarkEnd w:id="30"/>
      <w:r w:rsidRPr="00816015">
        <w:t xml:space="preserve"> </w:t>
      </w:r>
    </w:p>
    <w:p w14:paraId="1BFC6121" w14:textId="77777777" w:rsidR="000F093F" w:rsidRPr="00816015" w:rsidRDefault="000F093F" w:rsidP="000F093F">
      <w:pPr>
        <w:jc w:val="both"/>
        <w:rPr>
          <w:color w:val="000000"/>
        </w:rPr>
      </w:pPr>
      <w:r w:rsidRPr="00816015">
        <w:rPr>
          <w:color w:val="000000"/>
        </w:rPr>
        <w:tab/>
        <w:t xml:space="preserve">Ara Raporun incelenmesi sonucu, İdare’nin gerekli görmesi halinde isteyeceği ilave hizmetlerin tamamlanmasını müteakip, önerilen model ve </w:t>
      </w:r>
      <w:proofErr w:type="gramStart"/>
      <w:r w:rsidRPr="00816015">
        <w:rPr>
          <w:color w:val="000000"/>
        </w:rPr>
        <w:t>metodoloji</w:t>
      </w:r>
      <w:proofErr w:type="gramEnd"/>
      <w:r w:rsidRPr="00816015">
        <w:rPr>
          <w:color w:val="000000"/>
        </w:rPr>
        <w:t xml:space="preserve"> esas alınarak aşağıda belirtilen çalışmalara geçilecektir.</w:t>
      </w:r>
    </w:p>
    <w:p w14:paraId="3C26FE57" w14:textId="77777777" w:rsidR="000F093F" w:rsidRPr="00816015" w:rsidRDefault="000F093F" w:rsidP="000F093F">
      <w:pPr>
        <w:jc w:val="both"/>
        <w:rPr>
          <w:color w:val="000000"/>
        </w:rPr>
      </w:pPr>
      <w:r w:rsidRPr="00816015">
        <w:rPr>
          <w:color w:val="000000"/>
        </w:rPr>
        <w:tab/>
      </w:r>
    </w:p>
    <w:p w14:paraId="3EF810CB" w14:textId="77777777" w:rsidR="000F093F" w:rsidRPr="00816015" w:rsidRDefault="000F093F" w:rsidP="000F093F">
      <w:pPr>
        <w:ind w:firstLine="708"/>
        <w:jc w:val="both"/>
        <w:rPr>
          <w:color w:val="000000"/>
        </w:rPr>
      </w:pPr>
      <w:r w:rsidRPr="00816015">
        <w:rPr>
          <w:color w:val="000000"/>
        </w:rPr>
        <w:t xml:space="preserve">İdare’nin talep etmesi halinde Danışman, yaptığı çalışmaları mutabık kalınacak tarih ve yerde takdim edecektir. Proje </w:t>
      </w:r>
      <w:proofErr w:type="spellStart"/>
      <w:r w:rsidRPr="00816015">
        <w:rPr>
          <w:color w:val="000000"/>
        </w:rPr>
        <w:t>formülasyonunun</w:t>
      </w:r>
      <w:proofErr w:type="spellEnd"/>
      <w:r w:rsidRPr="00816015">
        <w:rPr>
          <w:color w:val="000000"/>
        </w:rPr>
        <w:t xml:space="preserve"> önerildiği Ara Rapor üzerinde İdare, gerekli incelemeleri yaptıktan sonra nihai rapor safhası olan hizmetlere başlanacaktır. Ancak önerilen </w:t>
      </w:r>
      <w:proofErr w:type="gramStart"/>
      <w:r w:rsidRPr="00816015">
        <w:rPr>
          <w:color w:val="000000"/>
        </w:rPr>
        <w:t>metodoloji</w:t>
      </w:r>
      <w:proofErr w:type="gramEnd"/>
      <w:r w:rsidRPr="00816015">
        <w:rPr>
          <w:color w:val="000000"/>
        </w:rPr>
        <w:t xml:space="preserve"> ve model seçimindeki çalışmaların yeterli bulunmaması halinde Ara Rapor, geliştirmek üzere Danışmana iade edilecektir.</w:t>
      </w:r>
    </w:p>
    <w:p w14:paraId="4DA916A2" w14:textId="77777777" w:rsidR="000F093F" w:rsidRPr="00816015" w:rsidRDefault="000F093F" w:rsidP="000F093F">
      <w:pPr>
        <w:jc w:val="both"/>
        <w:rPr>
          <w:color w:val="000000"/>
        </w:rPr>
      </w:pPr>
      <w:r w:rsidRPr="00816015">
        <w:rPr>
          <w:color w:val="000000"/>
        </w:rPr>
        <w:tab/>
      </w:r>
    </w:p>
    <w:p w14:paraId="6AD62B5A" w14:textId="77777777" w:rsidR="000F093F" w:rsidRPr="00816015" w:rsidRDefault="000F093F" w:rsidP="006177C4">
      <w:pPr>
        <w:pStyle w:val="Balk2"/>
      </w:pPr>
      <w:bookmarkStart w:id="31" w:name="_Toc34834482"/>
      <w:bookmarkStart w:id="32" w:name="_Toc54184212"/>
      <w:r w:rsidRPr="00816015">
        <w:t xml:space="preserve">Nihai </w:t>
      </w:r>
      <w:r>
        <w:t xml:space="preserve">Baraj Yıkılma Analizi ve </w:t>
      </w:r>
      <w:r w:rsidRPr="00816015">
        <w:t>Taşkın Tehlike Raporu</w:t>
      </w:r>
      <w:bookmarkEnd w:id="31"/>
      <w:bookmarkEnd w:id="32"/>
      <w:r w:rsidRPr="00816015">
        <w:tab/>
      </w:r>
    </w:p>
    <w:p w14:paraId="354A081E" w14:textId="77777777" w:rsidR="000F093F" w:rsidRPr="00816015" w:rsidRDefault="000F093F" w:rsidP="000F093F">
      <w:pPr>
        <w:jc w:val="both"/>
        <w:rPr>
          <w:color w:val="000000"/>
        </w:rPr>
      </w:pPr>
      <w:r w:rsidRPr="00816015">
        <w:rPr>
          <w:color w:val="000000"/>
        </w:rPr>
        <w:tab/>
        <w:t>Ara Raporun incelenmesi sonucunda, İdare’ce uygun görülmesi halinde ihtiyaç duyulabilecek ilave hizmetlerin de tamamlanmasını müteakip, İdare’nin uygun göreceği çalışmalar ile ilgili yazılı olarak bildireceği kararında</w:t>
      </w:r>
      <w:r w:rsidR="00F24014">
        <w:rPr>
          <w:color w:val="000000"/>
        </w:rPr>
        <w:t>ki</w:t>
      </w:r>
      <w:r w:rsidRPr="00816015">
        <w:rPr>
          <w:color w:val="000000"/>
        </w:rPr>
        <w:t xml:space="preserve"> yönlendirmeler doğrultusunda incelemeler yaparak Nihai </w:t>
      </w:r>
      <w:r w:rsidRPr="003F522F">
        <w:rPr>
          <w:color w:val="000000"/>
        </w:rPr>
        <w:t xml:space="preserve">Baraj Yıkılma Analizi </w:t>
      </w:r>
      <w:r>
        <w:rPr>
          <w:color w:val="000000"/>
        </w:rPr>
        <w:t xml:space="preserve">ve </w:t>
      </w:r>
      <w:r w:rsidRPr="00816015">
        <w:rPr>
          <w:color w:val="000000"/>
        </w:rPr>
        <w:t xml:space="preserve">Taşkın Tehlike Raporu hazırlanacaktır. Bu raporda yukarıda belirtilen çalışmaların tamamı yapılmış olacaktır. </w:t>
      </w:r>
      <w:r w:rsidRPr="00816015">
        <w:rPr>
          <w:b/>
          <w:color w:val="000000"/>
        </w:rPr>
        <w:t xml:space="preserve">Nihai </w:t>
      </w:r>
      <w:r>
        <w:rPr>
          <w:b/>
          <w:color w:val="000000"/>
        </w:rPr>
        <w:t xml:space="preserve">Baraj Yıkılma Analizi ve </w:t>
      </w:r>
      <w:r w:rsidRPr="00816015">
        <w:rPr>
          <w:b/>
          <w:color w:val="000000"/>
        </w:rPr>
        <w:t>Taşkın Tehlike Raporu</w:t>
      </w:r>
      <w:r w:rsidRPr="00816015">
        <w:rPr>
          <w:color w:val="000000"/>
        </w:rPr>
        <w:t xml:space="preserve"> için yapılacak çalışmalar, yazılanlarla sınırlı olmamak üzere aşağıda özetlenmiştir.</w:t>
      </w:r>
    </w:p>
    <w:p w14:paraId="74263A71" w14:textId="77777777" w:rsidR="000F093F" w:rsidRPr="00816015" w:rsidRDefault="000F093F" w:rsidP="000F093F">
      <w:pPr>
        <w:numPr>
          <w:ilvl w:val="0"/>
          <w:numId w:val="1"/>
        </w:numPr>
        <w:jc w:val="both"/>
        <w:rPr>
          <w:color w:val="000000"/>
        </w:rPr>
      </w:pPr>
      <w:r w:rsidRPr="00816015">
        <w:rPr>
          <w:color w:val="000000"/>
        </w:rPr>
        <w:lastRenderedPageBreak/>
        <w:t xml:space="preserve">Danışman, incelediği çalışma alanında tespit ettiği sorunları (gözlem ağı, uygulanan </w:t>
      </w:r>
      <w:proofErr w:type="gramStart"/>
      <w:r w:rsidRPr="00816015">
        <w:rPr>
          <w:color w:val="000000"/>
        </w:rPr>
        <w:t>metodolojideki</w:t>
      </w:r>
      <w:proofErr w:type="gramEnd"/>
      <w:r w:rsidRPr="00816015">
        <w:rPr>
          <w:color w:val="000000"/>
        </w:rPr>
        <w:t xml:space="preserve"> eksiklikler veya benzeri sıkıntıları) ve bunların sayısal modeldeki olası etkilerini nihai taşkın tehlike raporunda çözüm önerileri ile </w:t>
      </w:r>
      <w:r>
        <w:rPr>
          <w:color w:val="000000"/>
        </w:rPr>
        <w:t xml:space="preserve">birlikte </w:t>
      </w:r>
      <w:r w:rsidRPr="00816015">
        <w:rPr>
          <w:color w:val="000000"/>
        </w:rPr>
        <w:t xml:space="preserve">belirtecektir. </w:t>
      </w:r>
    </w:p>
    <w:p w14:paraId="799CEF31" w14:textId="77777777" w:rsidR="000F093F" w:rsidRPr="00816015" w:rsidRDefault="000F093F" w:rsidP="000F093F">
      <w:pPr>
        <w:pStyle w:val="ListeParagraf"/>
        <w:numPr>
          <w:ilvl w:val="0"/>
          <w:numId w:val="1"/>
        </w:numPr>
        <w:spacing w:after="0" w:line="240" w:lineRule="auto"/>
        <w:jc w:val="both"/>
        <w:rPr>
          <w:rFonts w:ascii="Times New Roman" w:hAnsi="Times New Roman"/>
          <w:color w:val="000000"/>
          <w:sz w:val="24"/>
          <w:szCs w:val="24"/>
          <w:lang w:eastAsia="tr-TR"/>
        </w:rPr>
      </w:pPr>
      <w:r w:rsidRPr="00816015">
        <w:rPr>
          <w:rFonts w:ascii="Times New Roman" w:hAnsi="Times New Roman"/>
          <w:color w:val="000000"/>
          <w:sz w:val="24"/>
          <w:szCs w:val="24"/>
          <w:lang w:eastAsia="tr-TR"/>
        </w:rPr>
        <w:t xml:space="preserve">Danışman, </w:t>
      </w:r>
      <w:r w:rsidRPr="00816015">
        <w:rPr>
          <w:rFonts w:ascii="Times New Roman" w:hAnsi="Times New Roman"/>
          <w:b/>
          <w:color w:val="000000"/>
          <w:sz w:val="24"/>
          <w:szCs w:val="24"/>
          <w:lang w:eastAsia="tr-TR"/>
        </w:rPr>
        <w:t xml:space="preserve">Nihai </w:t>
      </w:r>
      <w:r w:rsidRPr="003F522F">
        <w:rPr>
          <w:rFonts w:ascii="Times New Roman" w:hAnsi="Times New Roman"/>
          <w:b/>
          <w:color w:val="000000"/>
          <w:sz w:val="24"/>
          <w:szCs w:val="24"/>
          <w:lang w:eastAsia="tr-TR"/>
        </w:rPr>
        <w:t xml:space="preserve">Baraj Yıkılma Analizi ve </w:t>
      </w:r>
      <w:r w:rsidRPr="00816015">
        <w:rPr>
          <w:rFonts w:ascii="Times New Roman" w:hAnsi="Times New Roman"/>
          <w:b/>
          <w:color w:val="000000"/>
          <w:sz w:val="24"/>
          <w:szCs w:val="24"/>
          <w:lang w:eastAsia="tr-TR"/>
        </w:rPr>
        <w:t xml:space="preserve">Taşkın Tehlike </w:t>
      </w:r>
      <w:r w:rsidRPr="00E34FBE">
        <w:rPr>
          <w:rFonts w:ascii="Times New Roman" w:hAnsi="Times New Roman"/>
          <w:b/>
          <w:color w:val="000000"/>
          <w:sz w:val="24"/>
          <w:szCs w:val="24"/>
          <w:lang w:eastAsia="tr-TR"/>
        </w:rPr>
        <w:t>Raporu</w:t>
      </w:r>
      <w:r w:rsidRPr="00E34FBE">
        <w:rPr>
          <w:rFonts w:ascii="Times New Roman" w:hAnsi="Times New Roman"/>
          <w:color w:val="000000"/>
          <w:sz w:val="24"/>
          <w:szCs w:val="24"/>
          <w:lang w:eastAsia="tr-TR"/>
        </w:rPr>
        <w:t>nda İdare tarafından belirlenen tekerrür debilerine karşılık gelen tehlike alanlarını hız, derinlik ve</w:t>
      </w:r>
      <w:r w:rsidRPr="00816015">
        <w:rPr>
          <w:rFonts w:ascii="Times New Roman" w:hAnsi="Times New Roman"/>
          <w:color w:val="000000"/>
          <w:sz w:val="24"/>
          <w:szCs w:val="24"/>
          <w:lang w:eastAsia="tr-TR"/>
        </w:rPr>
        <w:t xml:space="preserve"> yayılım alanı olarak CBS ortamında İdare’ye teslim edecektir.</w:t>
      </w:r>
    </w:p>
    <w:p w14:paraId="14912B9B" w14:textId="77777777" w:rsidR="000F093F" w:rsidRPr="00816015" w:rsidRDefault="000F093F" w:rsidP="000F093F">
      <w:pPr>
        <w:numPr>
          <w:ilvl w:val="0"/>
          <w:numId w:val="1"/>
        </w:numPr>
        <w:jc w:val="both"/>
        <w:rPr>
          <w:color w:val="000000"/>
        </w:rPr>
      </w:pPr>
      <w:r w:rsidRPr="00816015">
        <w:rPr>
          <w:color w:val="000000"/>
        </w:rPr>
        <w:t>Danışman, çalışma alanında İdare tarafından uygun görüldüğü hallerde erken uyarı sistemlerinin kurulması aşamasına geçiş için gerekli ölçüm ağını ve eldeki verilerin incelenerek gerekli tavsiyelerin yapılmasını içeren çalışmayı İdare’ye teslim edecektir.</w:t>
      </w:r>
    </w:p>
    <w:p w14:paraId="20429614" w14:textId="77777777" w:rsidR="000F093F" w:rsidRPr="00816015" w:rsidRDefault="000F093F" w:rsidP="000F093F">
      <w:pPr>
        <w:numPr>
          <w:ilvl w:val="0"/>
          <w:numId w:val="1"/>
        </w:numPr>
        <w:jc w:val="both"/>
        <w:rPr>
          <w:color w:val="000000"/>
        </w:rPr>
      </w:pPr>
      <w:r w:rsidRPr="00816015">
        <w:rPr>
          <w:color w:val="000000"/>
        </w:rPr>
        <w:t>Danışman çalışma için gerekli olan ve kullanmış olduğu program ve sayısal modelleri, model altlıkları ve sonuçlarını sayısal olarak CBS ortamında İdare’ye verecektir.</w:t>
      </w:r>
    </w:p>
    <w:p w14:paraId="35843CA8" w14:textId="77777777" w:rsidR="000F093F" w:rsidRPr="00816015" w:rsidRDefault="000F093F" w:rsidP="000F093F">
      <w:pPr>
        <w:ind w:left="360"/>
        <w:jc w:val="both"/>
        <w:rPr>
          <w:color w:val="000000"/>
        </w:rPr>
      </w:pPr>
    </w:p>
    <w:p w14:paraId="2D17C622" w14:textId="77777777" w:rsidR="000F093F" w:rsidRPr="00816015" w:rsidRDefault="000F093F" w:rsidP="006177C4">
      <w:pPr>
        <w:pStyle w:val="Balk1"/>
      </w:pPr>
      <w:bookmarkStart w:id="33" w:name="_Toc34834483"/>
      <w:bookmarkStart w:id="34" w:name="_Toc54184213"/>
      <w:r>
        <w:t>DANIŞMANIN</w:t>
      </w:r>
      <w:r w:rsidRPr="00816015">
        <w:t xml:space="preserve"> HAZIRLAYACAĞI DOKÜMANLAR</w:t>
      </w:r>
      <w:bookmarkEnd w:id="33"/>
      <w:bookmarkEnd w:id="34"/>
      <w:r w:rsidRPr="00816015">
        <w:t xml:space="preserve"> </w:t>
      </w:r>
    </w:p>
    <w:p w14:paraId="0418DCAC" w14:textId="77777777" w:rsidR="000F093F" w:rsidRPr="00816015" w:rsidRDefault="000F093F" w:rsidP="000F093F">
      <w:pPr>
        <w:numPr>
          <w:ilvl w:val="0"/>
          <w:numId w:val="4"/>
        </w:numPr>
        <w:jc w:val="both"/>
        <w:rPr>
          <w:color w:val="000000"/>
        </w:rPr>
      </w:pPr>
      <w:r w:rsidRPr="00816015">
        <w:rPr>
          <w:color w:val="000000"/>
        </w:rPr>
        <w:t>Danışman bu sözleşme kapsamına giren işler için hazırlayacağı dokümanlar, TSE’nin TS 88 standardına ve aşağıdaki şartlara tabi olacaktır.</w:t>
      </w:r>
    </w:p>
    <w:p w14:paraId="48D66F8D" w14:textId="77777777" w:rsidR="000F093F" w:rsidRPr="00816015" w:rsidRDefault="000F093F" w:rsidP="000F093F">
      <w:pPr>
        <w:numPr>
          <w:ilvl w:val="0"/>
          <w:numId w:val="4"/>
        </w:numPr>
        <w:jc w:val="both"/>
        <w:rPr>
          <w:color w:val="000000"/>
        </w:rPr>
      </w:pPr>
      <w:r w:rsidRPr="00816015">
        <w:rPr>
          <w:color w:val="000000"/>
        </w:rPr>
        <w:t xml:space="preserve">Danışman hazırlayacağı dokümanlar 210 mm x 297 mm boyutunda basılmış ciltlenmiş olacak; raporlara giren bütün proje resimleri, genel olarak 297 mm x 420 mm boyutunda küçültülerek basılacak, albüm halinde veya 210 mm x 297 mm boyutunda katlanarak ciltlenecektir. Bunlar dışında değişik boyut, şekil ve tertiplerin kullanılması, İdare ve Danışmanın karşılıklı mutabakatı sonucunda mümkün olabilecektir. </w:t>
      </w:r>
    </w:p>
    <w:p w14:paraId="65824F7C" w14:textId="77777777" w:rsidR="000F093F" w:rsidRPr="00816015" w:rsidRDefault="000F093F" w:rsidP="000F093F">
      <w:pPr>
        <w:numPr>
          <w:ilvl w:val="0"/>
          <w:numId w:val="4"/>
        </w:numPr>
        <w:jc w:val="both"/>
        <w:rPr>
          <w:color w:val="000000"/>
        </w:rPr>
      </w:pPr>
      <w:r w:rsidRPr="00816015">
        <w:rPr>
          <w:color w:val="000000"/>
        </w:rPr>
        <w:t xml:space="preserve">Bütün proje resimleri, metrik sistem kullanılarak hazırlanacaktır. </w:t>
      </w:r>
    </w:p>
    <w:p w14:paraId="53302B07" w14:textId="77777777" w:rsidR="000F093F" w:rsidRDefault="000F093F" w:rsidP="000F093F">
      <w:pPr>
        <w:numPr>
          <w:ilvl w:val="0"/>
          <w:numId w:val="6"/>
        </w:numPr>
        <w:jc w:val="both"/>
        <w:rPr>
          <w:color w:val="000000"/>
        </w:rPr>
      </w:pPr>
      <w:r w:rsidRPr="00F23A54">
        <w:rPr>
          <w:color w:val="000000"/>
        </w:rPr>
        <w:t xml:space="preserve">Sözleşme kapsamında yapılacak işlerde hazırlanan harita, plan, proje çizimleri vb. mekânsal vektör veriler, Ulusal Koordinat Sistemine uygun olarak, üretildiği yazılımın formatında ve </w:t>
      </w:r>
      <w:proofErr w:type="spellStart"/>
      <w:r w:rsidRPr="00F23A54">
        <w:rPr>
          <w:color w:val="000000"/>
        </w:rPr>
        <w:t>Shapefile</w:t>
      </w:r>
      <w:proofErr w:type="spellEnd"/>
      <w:r w:rsidRPr="00F23A54">
        <w:rPr>
          <w:color w:val="000000"/>
        </w:rPr>
        <w:t xml:space="preserve"> formatında teslim edilecektir. </w:t>
      </w:r>
    </w:p>
    <w:p w14:paraId="79EF835B" w14:textId="77777777" w:rsidR="000F093F" w:rsidRPr="00F23A54" w:rsidRDefault="000F093F" w:rsidP="000F093F">
      <w:pPr>
        <w:numPr>
          <w:ilvl w:val="0"/>
          <w:numId w:val="6"/>
        </w:numPr>
        <w:jc w:val="both"/>
        <w:rPr>
          <w:color w:val="000000"/>
        </w:rPr>
      </w:pPr>
      <w:r w:rsidRPr="00F23A54">
        <w:rPr>
          <w:color w:val="000000"/>
        </w:rPr>
        <w:t xml:space="preserve">Mimari proje ve detay çizimleri, tesis planları, kesitler, </w:t>
      </w:r>
      <w:proofErr w:type="spellStart"/>
      <w:r w:rsidRPr="00F23A54">
        <w:rPr>
          <w:color w:val="000000"/>
        </w:rPr>
        <w:t>röleveler</w:t>
      </w:r>
      <w:proofErr w:type="spellEnd"/>
      <w:r w:rsidRPr="00F23A54">
        <w:rPr>
          <w:color w:val="000000"/>
        </w:rPr>
        <w:t xml:space="preserve"> vb. CAD tabanlı çizimler</w:t>
      </w:r>
      <w:r>
        <w:rPr>
          <w:color w:val="000000"/>
        </w:rPr>
        <w:t>in üretilmesi durumunda</w:t>
      </w:r>
      <w:r w:rsidRPr="00F23A54">
        <w:rPr>
          <w:color w:val="000000"/>
        </w:rPr>
        <w:t xml:space="preserve"> ise İdareye üretildiği yazılımın formatında ve (*.</w:t>
      </w:r>
      <w:proofErr w:type="spellStart"/>
      <w:r w:rsidRPr="00F23A54">
        <w:rPr>
          <w:color w:val="000000"/>
        </w:rPr>
        <w:t>dwg</w:t>
      </w:r>
      <w:proofErr w:type="spellEnd"/>
      <w:r w:rsidRPr="00F23A54">
        <w:rPr>
          <w:color w:val="000000"/>
        </w:rPr>
        <w:t>/</w:t>
      </w:r>
      <w:proofErr w:type="spellStart"/>
      <w:r w:rsidRPr="00F23A54">
        <w:rPr>
          <w:color w:val="000000"/>
        </w:rPr>
        <w:t>dxf</w:t>
      </w:r>
      <w:proofErr w:type="spellEnd"/>
      <w:r w:rsidRPr="00F23A54">
        <w:rPr>
          <w:color w:val="000000"/>
        </w:rPr>
        <w:t xml:space="preserve">) formatında verilecektir. </w:t>
      </w:r>
      <w:proofErr w:type="spellStart"/>
      <w:r w:rsidRPr="00F23A54">
        <w:rPr>
          <w:color w:val="000000"/>
        </w:rPr>
        <w:t>Raster</w:t>
      </w:r>
      <w:proofErr w:type="spellEnd"/>
      <w:r w:rsidRPr="00F23A54">
        <w:rPr>
          <w:color w:val="000000"/>
        </w:rPr>
        <w:t xml:space="preserve"> veriler (taranmış harita, uydu görüntüsü, hava fotoğrafı), Ulusal Koordinat Sistemine uygun olarak, üretildiği yazılımın formatında ve ayrıca </w:t>
      </w:r>
      <w:proofErr w:type="spellStart"/>
      <w:r w:rsidRPr="00F23A54">
        <w:rPr>
          <w:color w:val="000000"/>
        </w:rPr>
        <w:t>GeoTIFF</w:t>
      </w:r>
      <w:proofErr w:type="spellEnd"/>
      <w:r w:rsidRPr="00F23A54">
        <w:rPr>
          <w:color w:val="000000"/>
        </w:rPr>
        <w:t xml:space="preserve"> formatında teslim edilecektir.</w:t>
      </w:r>
    </w:p>
    <w:p w14:paraId="748F35C3" w14:textId="77777777" w:rsidR="000F093F" w:rsidRPr="00F23A54" w:rsidRDefault="000F093F" w:rsidP="000F093F">
      <w:pPr>
        <w:pStyle w:val="ListeParagraf"/>
        <w:numPr>
          <w:ilvl w:val="0"/>
          <w:numId w:val="6"/>
        </w:numPr>
        <w:spacing w:after="0" w:line="240" w:lineRule="auto"/>
        <w:jc w:val="both"/>
        <w:rPr>
          <w:rFonts w:ascii="Times New Roman" w:hAnsi="Times New Roman"/>
          <w:color w:val="000000"/>
          <w:sz w:val="24"/>
          <w:szCs w:val="24"/>
          <w:lang w:eastAsia="tr-TR"/>
        </w:rPr>
      </w:pPr>
      <w:proofErr w:type="gramStart"/>
      <w:r w:rsidRPr="00816015">
        <w:rPr>
          <w:rFonts w:ascii="Times New Roman" w:hAnsi="Times New Roman"/>
          <w:color w:val="000000"/>
          <w:sz w:val="24"/>
          <w:szCs w:val="24"/>
          <w:lang w:eastAsia="tr-TR"/>
        </w:rPr>
        <w:t>Ayrıca çalışmalarda</w:t>
      </w:r>
      <w:r>
        <w:rPr>
          <w:rFonts w:ascii="Times New Roman" w:hAnsi="Times New Roman"/>
          <w:color w:val="000000"/>
          <w:sz w:val="24"/>
          <w:szCs w:val="24"/>
          <w:lang w:eastAsia="tr-TR"/>
        </w:rPr>
        <w:t>, DSİ tarafından temin edilen veri altlıklarına ilave olarak, Danışman tarafından proje çalışmaları kapsamında ilave veri altlıklarının kullanılması durumunda,</w:t>
      </w:r>
      <w:r w:rsidRPr="00816015">
        <w:rPr>
          <w:rFonts w:ascii="Times New Roman" w:hAnsi="Times New Roman"/>
          <w:color w:val="000000"/>
          <w:sz w:val="24"/>
          <w:szCs w:val="24"/>
          <w:lang w:eastAsia="tr-TR"/>
        </w:rPr>
        <w:t xml:space="preserve"> yerüstü ve yeraltında kalan her türlü coğrafi objenin konum bilgileri (X, Y, Z), kullanılan veya proje süresince üretilen uydu görüntüleri, </w:t>
      </w:r>
      <w:proofErr w:type="spellStart"/>
      <w:r w:rsidRPr="00816015">
        <w:rPr>
          <w:rFonts w:ascii="Times New Roman" w:hAnsi="Times New Roman"/>
          <w:color w:val="000000"/>
          <w:sz w:val="24"/>
          <w:szCs w:val="24"/>
          <w:lang w:eastAsia="tr-TR"/>
        </w:rPr>
        <w:t>fotogrometrik</w:t>
      </w:r>
      <w:proofErr w:type="spellEnd"/>
      <w:r w:rsidRPr="00816015">
        <w:rPr>
          <w:rFonts w:ascii="Times New Roman" w:hAnsi="Times New Roman"/>
          <w:color w:val="000000"/>
          <w:sz w:val="24"/>
          <w:szCs w:val="24"/>
          <w:lang w:eastAsia="tr-TR"/>
        </w:rPr>
        <w:t xml:space="preserve"> olarak elde edilen veriler, harita ve harita bilgileri, planlama ve proje çizimleri Coğrafi Bilgi Sistemlerine (CBS) altlık oluşturacak şekilde yönetmeliğine uygun olarak idareye sayısal ortamda teslim edilecektir.</w:t>
      </w:r>
      <w:proofErr w:type="gramEnd"/>
    </w:p>
    <w:p w14:paraId="350E75D9" w14:textId="1B5F7F40" w:rsidR="000F093F" w:rsidRPr="00F23A54" w:rsidRDefault="000F093F" w:rsidP="000F093F">
      <w:pPr>
        <w:numPr>
          <w:ilvl w:val="0"/>
          <w:numId w:val="2"/>
        </w:numPr>
        <w:jc w:val="both"/>
        <w:rPr>
          <w:color w:val="000000"/>
        </w:rPr>
      </w:pPr>
      <w:r w:rsidRPr="00816015">
        <w:rPr>
          <w:color w:val="000000"/>
        </w:rPr>
        <w:t xml:space="preserve">Nihai </w:t>
      </w:r>
      <w:r w:rsidRPr="00F23A54">
        <w:rPr>
          <w:color w:val="000000"/>
        </w:rPr>
        <w:t xml:space="preserve">Baraj Yıkılma Analizi ve </w:t>
      </w:r>
      <w:r>
        <w:rPr>
          <w:color w:val="000000"/>
        </w:rPr>
        <w:t>Taşkın Tehlike Raporu, A</w:t>
      </w:r>
      <w:r w:rsidRPr="00816015">
        <w:rPr>
          <w:color w:val="000000"/>
        </w:rPr>
        <w:t xml:space="preserve">ra rapor </w:t>
      </w:r>
      <w:r>
        <w:rPr>
          <w:color w:val="000000"/>
        </w:rPr>
        <w:t>ve diğer tüm raporlar 3</w:t>
      </w:r>
      <w:r w:rsidRPr="00816015">
        <w:rPr>
          <w:color w:val="000000"/>
        </w:rPr>
        <w:t xml:space="preserve"> nüsha</w:t>
      </w:r>
      <w:r w:rsidR="0064601A">
        <w:rPr>
          <w:color w:val="000000"/>
        </w:rPr>
        <w:t xml:space="preserve"> olarak </w:t>
      </w:r>
      <w:r w:rsidR="003C6EF1">
        <w:rPr>
          <w:color w:val="000000"/>
        </w:rPr>
        <w:t>İdare’ye verilecektir.</w:t>
      </w:r>
    </w:p>
    <w:p w14:paraId="06CBD0FD" w14:textId="77777777" w:rsidR="000F093F" w:rsidRPr="00816015" w:rsidRDefault="000F093F" w:rsidP="000F093F">
      <w:pPr>
        <w:ind w:left="360"/>
        <w:jc w:val="both"/>
        <w:rPr>
          <w:color w:val="000000"/>
        </w:rPr>
      </w:pPr>
    </w:p>
    <w:p w14:paraId="541D3481" w14:textId="77777777" w:rsidR="000F093F" w:rsidRPr="00816015" w:rsidRDefault="000F093F" w:rsidP="006177C4">
      <w:pPr>
        <w:pStyle w:val="Balk1"/>
      </w:pPr>
      <w:bookmarkStart w:id="35" w:name="_Toc34834484"/>
      <w:bookmarkStart w:id="36" w:name="_Toc54184214"/>
      <w:r w:rsidRPr="00816015">
        <w:t>EĞİTİM</w:t>
      </w:r>
      <w:bookmarkEnd w:id="35"/>
      <w:bookmarkEnd w:id="36"/>
    </w:p>
    <w:p w14:paraId="7F741459" w14:textId="77777777" w:rsidR="000F093F" w:rsidRPr="00816015" w:rsidRDefault="000F093F" w:rsidP="000F093F">
      <w:pPr>
        <w:numPr>
          <w:ilvl w:val="0"/>
          <w:numId w:val="2"/>
        </w:numPr>
        <w:jc w:val="both"/>
        <w:rPr>
          <w:color w:val="000000"/>
        </w:rPr>
      </w:pPr>
      <w:r w:rsidRPr="00816015">
        <w:rPr>
          <w:color w:val="000000"/>
        </w:rPr>
        <w:t>Danışman, yaptığı taşkın tehlike haritalarının oluşturulması işinin her aşamasında İdare yetkililerini bilgilendirecek, işin başlamasını takiben her aybaşında yarım iş gününü geçmeyecek toplantılar düzenlemek sureti ile işin akışı hakkında İdare yetkililerine sunum yapacaktır.</w:t>
      </w:r>
    </w:p>
    <w:p w14:paraId="233D9238" w14:textId="4000C7D5" w:rsidR="000F093F" w:rsidRDefault="000F093F" w:rsidP="000F093F">
      <w:pPr>
        <w:numPr>
          <w:ilvl w:val="0"/>
          <w:numId w:val="2"/>
        </w:numPr>
        <w:jc w:val="both"/>
        <w:rPr>
          <w:color w:val="000000"/>
        </w:rPr>
      </w:pPr>
      <w:r w:rsidRPr="00F23A54">
        <w:rPr>
          <w:color w:val="000000"/>
        </w:rPr>
        <w:t xml:space="preserve">Danışman, proje çalışmalarını yaparken İdare tarafından belirlenen mühendislere, hidrodinamik modelleme </w:t>
      </w:r>
      <w:r w:rsidR="000065C4">
        <w:rPr>
          <w:color w:val="000000"/>
        </w:rPr>
        <w:t xml:space="preserve">ve sonuçların CBS ortamında değerlendirilmesi </w:t>
      </w:r>
      <w:r w:rsidRPr="00F23A54">
        <w:rPr>
          <w:color w:val="000000"/>
        </w:rPr>
        <w:t>konu</w:t>
      </w:r>
      <w:r w:rsidR="000065C4">
        <w:rPr>
          <w:color w:val="000000"/>
        </w:rPr>
        <w:t>ların</w:t>
      </w:r>
      <w:r w:rsidRPr="00F23A54">
        <w:rPr>
          <w:color w:val="000000"/>
        </w:rPr>
        <w:t xml:space="preserve">da doğrudan projenin yapıldığı bölgede uygulamalı olarak eğitim verecektir.  </w:t>
      </w:r>
    </w:p>
    <w:p w14:paraId="0C1F39CD" w14:textId="77777777" w:rsidR="000F093F" w:rsidRPr="00816015" w:rsidRDefault="000F093F" w:rsidP="000F093F">
      <w:pPr>
        <w:jc w:val="both"/>
        <w:rPr>
          <w:color w:val="000000"/>
        </w:rPr>
      </w:pPr>
    </w:p>
    <w:p w14:paraId="24F91D94" w14:textId="77777777" w:rsidR="000F093F" w:rsidRPr="00816015" w:rsidRDefault="000F093F" w:rsidP="006177C4">
      <w:pPr>
        <w:pStyle w:val="Balk1"/>
      </w:pPr>
      <w:bookmarkStart w:id="37" w:name="_Toc422212974"/>
      <w:bookmarkStart w:id="38" w:name="_Toc34834485"/>
      <w:bookmarkStart w:id="39" w:name="_Toc54184215"/>
      <w:r w:rsidRPr="00816015">
        <w:t>İŞİN SÜRESİ VE İŞ PROGRAMI</w:t>
      </w:r>
      <w:bookmarkEnd w:id="37"/>
      <w:bookmarkEnd w:id="38"/>
      <w:bookmarkEnd w:id="39"/>
      <w:r w:rsidRPr="00816015">
        <w:t xml:space="preserve">   </w:t>
      </w:r>
    </w:p>
    <w:p w14:paraId="03F081C6" w14:textId="78FF0C9E" w:rsidR="000F093F" w:rsidRPr="00816015" w:rsidRDefault="000F093F" w:rsidP="000F093F">
      <w:pPr>
        <w:numPr>
          <w:ilvl w:val="0"/>
          <w:numId w:val="3"/>
        </w:numPr>
        <w:jc w:val="both"/>
      </w:pPr>
      <w:r w:rsidRPr="00816015">
        <w:t xml:space="preserve">Danışman, sözleşmenin </w:t>
      </w:r>
      <w:r w:rsidR="00BE415B">
        <w:t xml:space="preserve">imzalandığı </w:t>
      </w:r>
      <w:r w:rsidRPr="00816015">
        <w:t xml:space="preserve">tarihten itibaren en geç </w:t>
      </w:r>
      <w:r w:rsidRPr="00816015">
        <w:rPr>
          <w:b/>
        </w:rPr>
        <w:t>10 takvim günü</w:t>
      </w:r>
      <w:r w:rsidRPr="00816015">
        <w:t xml:space="preserve"> içinde işe başlayacak ve işe başladığını İdare’ye yazılı olarak bildirecektir. Özel Teknik Şartnamenin 2. ve 3. maddelerinde adı geçen işlerin ve dokümanların tamamlanma süreleri aşağıdaki </w:t>
      </w:r>
      <w:r w:rsidRPr="00816015">
        <w:lastRenderedPageBreak/>
        <w:t>paragrafta izah edilmiştir. Danışman işe başladığını yazılı olarak bildirdiği tarih, süre ve ödemelerin hesabında başlangıç tarihi olarak kabul edilecektir.</w:t>
      </w:r>
    </w:p>
    <w:p w14:paraId="3CAF3596" w14:textId="77777777" w:rsidR="000F093F" w:rsidRPr="00816015" w:rsidRDefault="000F093F" w:rsidP="000F093F">
      <w:pPr>
        <w:numPr>
          <w:ilvl w:val="0"/>
          <w:numId w:val="3"/>
        </w:numPr>
        <w:jc w:val="both"/>
      </w:pPr>
      <w:r>
        <w:t>Özel Teknik Şartnamenin 2.3</w:t>
      </w:r>
      <w:r w:rsidRPr="00816015">
        <w:t xml:space="preserve"> maddesinde bahsi geçen Ara Raporun hazırlanarak İdare’ye verilmesi süresi, başlangıç tarihinden itibaren </w:t>
      </w:r>
      <w:r w:rsidR="0064601A">
        <w:rPr>
          <w:b/>
        </w:rPr>
        <w:t>210</w:t>
      </w:r>
      <w:r w:rsidRPr="00816015">
        <w:rPr>
          <w:b/>
        </w:rPr>
        <w:t xml:space="preserve"> takvim günüdür.</w:t>
      </w:r>
    </w:p>
    <w:p w14:paraId="28A79F39" w14:textId="77777777" w:rsidR="000F093F" w:rsidRPr="00816015" w:rsidRDefault="000F093F" w:rsidP="000F093F">
      <w:pPr>
        <w:numPr>
          <w:ilvl w:val="0"/>
          <w:numId w:val="3"/>
        </w:numPr>
        <w:jc w:val="both"/>
      </w:pPr>
      <w:r w:rsidRPr="00816015">
        <w:t xml:space="preserve">İdare, Ara Raporu </w:t>
      </w:r>
      <w:r w:rsidRPr="00816015">
        <w:rPr>
          <w:b/>
        </w:rPr>
        <w:t>30 takvim günü</w:t>
      </w:r>
      <w:r w:rsidRPr="00816015">
        <w:t xml:space="preserve"> zarfında inceleyerek yapılan çalışmaları yeterli bulup bulmadığını Danışmana bildirecektir. İdare’nin başka alternatif önermesi halinde, Danışman bu alternatif üzerinde de çalışacak ve sonuçlarını ile ilgili İdare’nin onayını aldıktan sonra Planlama çalışmalarına geçecektir.</w:t>
      </w:r>
    </w:p>
    <w:p w14:paraId="41941E7B" w14:textId="77777777" w:rsidR="000F093F" w:rsidRPr="00816015" w:rsidRDefault="000F093F" w:rsidP="000F093F">
      <w:pPr>
        <w:numPr>
          <w:ilvl w:val="0"/>
          <w:numId w:val="3"/>
        </w:numPr>
        <w:jc w:val="both"/>
      </w:pPr>
      <w:r>
        <w:t>N</w:t>
      </w:r>
      <w:r w:rsidRPr="00252065">
        <w:t>ihai Baraj Yıkılma Analizi ve Taşkın Tehlike Raporu</w:t>
      </w:r>
      <w:r w:rsidRPr="00816015">
        <w:t xml:space="preserve"> halinde İdare’ye verilmesi süresi işin başlangıcından itibaren </w:t>
      </w:r>
      <w:r w:rsidR="0064601A">
        <w:rPr>
          <w:b/>
        </w:rPr>
        <w:t>270</w:t>
      </w:r>
      <w:r w:rsidR="007D1427">
        <w:rPr>
          <w:b/>
        </w:rPr>
        <w:t xml:space="preserve"> </w:t>
      </w:r>
      <w:r w:rsidRPr="00816015">
        <w:rPr>
          <w:b/>
        </w:rPr>
        <w:t>takvim günüdür</w:t>
      </w:r>
      <w:r w:rsidRPr="00816015">
        <w:t>.</w:t>
      </w:r>
    </w:p>
    <w:p w14:paraId="6A62272D" w14:textId="77777777" w:rsidR="000F093F" w:rsidRPr="00816015" w:rsidRDefault="000F093F" w:rsidP="000F093F">
      <w:pPr>
        <w:numPr>
          <w:ilvl w:val="0"/>
          <w:numId w:val="3"/>
        </w:numPr>
        <w:jc w:val="both"/>
      </w:pPr>
      <w:r w:rsidRPr="00816015">
        <w:t xml:space="preserve">İdare, müsvedde halinde kendisine verilen planlama raporu ve eklerini </w:t>
      </w:r>
      <w:r w:rsidRPr="00226930">
        <w:rPr>
          <w:b/>
          <w:highlight w:val="yellow"/>
        </w:rPr>
        <w:t>10</w:t>
      </w:r>
      <w:r w:rsidRPr="00816015">
        <w:rPr>
          <w:b/>
        </w:rPr>
        <w:t xml:space="preserve"> takvim günü</w:t>
      </w:r>
      <w:r w:rsidRPr="00816015">
        <w:t xml:space="preserve"> zarfında inceleyerek onaylayıp onaylamadığını, onaylamaması halinde mütalaasını yazılı olarak Danışmana bildirecektir.</w:t>
      </w:r>
    </w:p>
    <w:p w14:paraId="5285E906" w14:textId="7352E917" w:rsidR="000F093F" w:rsidRPr="00816015" w:rsidRDefault="000F093F" w:rsidP="000F093F">
      <w:pPr>
        <w:numPr>
          <w:ilvl w:val="0"/>
          <w:numId w:val="3"/>
        </w:numPr>
        <w:jc w:val="both"/>
      </w:pPr>
      <w:r w:rsidRPr="00816015">
        <w:t>Rapor ve dokümanlar üzerinde düzeltme gerekli olduğu takdirde gerekli düzenlemelerin</w:t>
      </w:r>
      <w:r>
        <w:rPr>
          <w:b/>
        </w:rPr>
        <w:t xml:space="preserve"> </w:t>
      </w:r>
      <w:r w:rsidRPr="00226930">
        <w:rPr>
          <w:b/>
          <w:highlight w:val="yellow"/>
        </w:rPr>
        <w:t>20</w:t>
      </w:r>
      <w:r w:rsidRPr="00816015">
        <w:t xml:space="preserve"> </w:t>
      </w:r>
      <w:r w:rsidRPr="00816015">
        <w:rPr>
          <w:b/>
        </w:rPr>
        <w:t>takvim günü</w:t>
      </w:r>
      <w:r w:rsidRPr="00816015">
        <w:t xml:space="preserve"> içinde yapılması ve raporun nihai baskısının yapılarak tasdik edilmek üzere İdare 'ye teslimi, işe başlama tarihinden itibaren </w:t>
      </w:r>
      <w:r w:rsidR="00BE18E9">
        <w:rPr>
          <w:b/>
        </w:rPr>
        <w:t>300</w:t>
      </w:r>
      <w:r w:rsidRPr="00816015">
        <w:rPr>
          <w:b/>
        </w:rPr>
        <w:t xml:space="preserve"> takvim günüdür</w:t>
      </w:r>
      <w:r w:rsidRPr="00816015">
        <w:t>.</w:t>
      </w:r>
    </w:p>
    <w:p w14:paraId="764978CC" w14:textId="77777777" w:rsidR="000F093F" w:rsidRPr="00816015" w:rsidRDefault="000F093F" w:rsidP="000F093F">
      <w:pPr>
        <w:numPr>
          <w:ilvl w:val="0"/>
          <w:numId w:val="3"/>
        </w:numPr>
        <w:jc w:val="both"/>
      </w:pPr>
      <w:r w:rsidRPr="00816015">
        <w:t>Danışman, sözleşmeni</w:t>
      </w:r>
      <w:r>
        <w:t xml:space="preserve">n kapsamına giren bütün işleri </w:t>
      </w:r>
      <w:r w:rsidRPr="00816015">
        <w:t xml:space="preserve">ayrıntılı bir şekilde gösteren bir iş programını </w:t>
      </w:r>
      <w:r w:rsidR="0064601A">
        <w:rPr>
          <w:b/>
        </w:rPr>
        <w:t>5</w:t>
      </w:r>
      <w:r w:rsidRPr="00816015">
        <w:rPr>
          <w:b/>
        </w:rPr>
        <w:t xml:space="preserve"> takvim günü</w:t>
      </w:r>
      <w:r w:rsidRPr="00816015">
        <w:t xml:space="preserve"> içinde İdare’ye verecektir. İdare, bu iş programını inceleyip </w:t>
      </w:r>
      <w:r w:rsidRPr="008D1AF9">
        <w:rPr>
          <w:b/>
          <w:highlight w:val="yellow"/>
        </w:rPr>
        <w:t>5</w:t>
      </w:r>
      <w:r w:rsidRPr="00816015">
        <w:rPr>
          <w:b/>
        </w:rPr>
        <w:t xml:space="preserve"> takvim günü</w:t>
      </w:r>
      <w:r w:rsidRPr="00816015">
        <w:t xml:space="preserve"> içinde aynen veya </w:t>
      </w:r>
      <w:proofErr w:type="spellStart"/>
      <w:r w:rsidRPr="00816015">
        <w:t>tadilen</w:t>
      </w:r>
      <w:proofErr w:type="spellEnd"/>
      <w:r w:rsidRPr="00816015">
        <w:t xml:space="preserve"> tasdik edip geri gönderecektir. İşin devamı sırasında, İdare ile Danışman arasında varılacak anlaşmaya göre bu programda değişiklik yapılabilecektir. Bu değişiklikler, İdare’nin tasdikinden sonra geçerli olacaktır.</w:t>
      </w:r>
    </w:p>
    <w:p w14:paraId="7BAC2058" w14:textId="77777777" w:rsidR="000F093F" w:rsidRPr="00816015" w:rsidRDefault="000F093F" w:rsidP="000F093F">
      <w:pPr>
        <w:ind w:left="360"/>
        <w:jc w:val="both"/>
      </w:pPr>
    </w:p>
    <w:p w14:paraId="1561C216" w14:textId="77777777" w:rsidR="000F093F" w:rsidRDefault="000F093F" w:rsidP="000F093F">
      <w:pPr>
        <w:jc w:val="both"/>
      </w:pPr>
      <w:r w:rsidRPr="00816015">
        <w:tab/>
        <w:t xml:space="preserve">        İş programında, yukarda adı geçen raporların İdare’ye veriliş tarihleri, İdare’nin inceleme süresi, raporların Danışman tarafından tashih edilerek tekrar İdare’ye verilme süreleri, baskı süreleri ve nihai teslim tarihleri gösterilecektir.</w:t>
      </w:r>
    </w:p>
    <w:p w14:paraId="625F920B" w14:textId="77777777" w:rsidR="0064601A" w:rsidRDefault="0064601A" w:rsidP="000F093F">
      <w:pPr>
        <w:jc w:val="both"/>
      </w:pPr>
    </w:p>
    <w:p w14:paraId="077297DA" w14:textId="77777777" w:rsidR="0064601A" w:rsidRDefault="00D57697" w:rsidP="006177C4">
      <w:pPr>
        <w:pStyle w:val="Balk1"/>
        <w:rPr>
          <w:color w:val="000000"/>
        </w:rPr>
      </w:pPr>
      <w:bookmarkStart w:id="40" w:name="_Toc54184216"/>
      <w:r w:rsidRPr="00816015">
        <w:t xml:space="preserve">DSİ TARAFINDAN MÜHENDİSE VERİLECEK DONE VE </w:t>
      </w:r>
      <w:r w:rsidRPr="00426C85">
        <w:rPr>
          <w:color w:val="000000"/>
        </w:rPr>
        <w:t>DOKÜMANLAR</w:t>
      </w:r>
      <w:bookmarkEnd w:id="40"/>
    </w:p>
    <w:p w14:paraId="5238303B" w14:textId="77777777" w:rsidR="003F04F0" w:rsidRPr="003C3B6D" w:rsidRDefault="003F04F0" w:rsidP="003C3B6D"/>
    <w:p w14:paraId="509F1D73" w14:textId="77777777" w:rsidR="000F093F" w:rsidRPr="00816015" w:rsidRDefault="000F093F" w:rsidP="000F093F">
      <w:pPr>
        <w:jc w:val="both"/>
        <w:rPr>
          <w:color w:val="000000"/>
        </w:rPr>
      </w:pPr>
      <w:r w:rsidRPr="00816015">
        <w:rPr>
          <w:color w:val="000000"/>
        </w:rPr>
        <w:tab/>
      </w:r>
      <w:r w:rsidRPr="000D5D51">
        <w:rPr>
          <w:color w:val="000000"/>
        </w:rPr>
        <w:t>İdare tarafından, çalışma alanının taşkın özelliklerini belirtir daha önce yapılmış çalışma ve raporlar, geçmiş tarihli taşkın pikleri ve yayılım alanları ile Madde 2 kapsamında tanımlanmış olan veri altlıkları Danışmana verilecektir.</w:t>
      </w:r>
      <w:r w:rsidRPr="00816015">
        <w:rPr>
          <w:color w:val="000000"/>
        </w:rPr>
        <w:t xml:space="preserve"> </w:t>
      </w:r>
    </w:p>
    <w:p w14:paraId="0256D209" w14:textId="77777777" w:rsidR="0064601A" w:rsidRPr="00816015" w:rsidRDefault="0064601A" w:rsidP="000F093F">
      <w:pPr>
        <w:jc w:val="both"/>
        <w:rPr>
          <w:color w:val="000000"/>
        </w:rPr>
      </w:pPr>
    </w:p>
    <w:p w14:paraId="57C44EE0" w14:textId="77777777" w:rsidR="000F093F" w:rsidRDefault="000F093F" w:rsidP="006177C4">
      <w:pPr>
        <w:pStyle w:val="Balk1"/>
      </w:pPr>
      <w:bookmarkStart w:id="41" w:name="_Toc34834488"/>
      <w:bookmarkStart w:id="42" w:name="_Toc54184217"/>
      <w:r w:rsidRPr="00816015">
        <w:t>ÖDEME ESASLARI</w:t>
      </w:r>
      <w:bookmarkEnd w:id="41"/>
      <w:bookmarkEnd w:id="42"/>
      <w:r w:rsidRPr="00816015">
        <w:tab/>
      </w:r>
    </w:p>
    <w:p w14:paraId="2112DCA4" w14:textId="77777777" w:rsidR="003F04F0" w:rsidRPr="003C3B6D" w:rsidRDefault="003F04F0" w:rsidP="003C3B6D"/>
    <w:p w14:paraId="6BA75452" w14:textId="77777777" w:rsidR="000F093F" w:rsidRPr="00816015" w:rsidRDefault="000F093F" w:rsidP="000F093F">
      <w:pPr>
        <w:ind w:firstLine="708"/>
        <w:jc w:val="both"/>
        <w:rPr>
          <w:color w:val="000000"/>
        </w:rPr>
      </w:pPr>
      <w:r w:rsidRPr="00816015">
        <w:rPr>
          <w:color w:val="000000"/>
        </w:rPr>
        <w:t xml:space="preserve"> “</w:t>
      </w:r>
      <w:r>
        <w:rPr>
          <w:b/>
          <w:color w:val="000000"/>
        </w:rPr>
        <w:t>BARAJ YIKILMA ANALİZİ VE T</w:t>
      </w:r>
      <w:r w:rsidRPr="00816015">
        <w:rPr>
          <w:b/>
          <w:color w:val="000000"/>
        </w:rPr>
        <w:t xml:space="preserve">AŞKIN TEHLİKE ALANLARI </w:t>
      </w:r>
      <w:r w:rsidRPr="00816015">
        <w:rPr>
          <w:b/>
          <w:bCs/>
          <w:color w:val="000000"/>
        </w:rPr>
        <w:t>HARİTALAMA VE RAPORU MÜHENDİSLİK HİZMETLERİ”</w:t>
      </w:r>
      <w:r w:rsidRPr="00816015">
        <w:rPr>
          <w:color w:val="000000"/>
        </w:rPr>
        <w:t xml:space="preserve"> karşılığı aşağıdaki Ödeme Planında belirtilen üniteler halince gerçekleştirilecektir. Ünite çalışmaları tamamlandığında aşağıda belirtilen oranlarda İdarece ödemeler yapılacaktır. Ödemeler, teklif edilecek fiyatın </w:t>
      </w:r>
      <w:proofErr w:type="spellStart"/>
      <w:r w:rsidRPr="00816015">
        <w:rPr>
          <w:color w:val="000000"/>
        </w:rPr>
        <w:t>pursantaj</w:t>
      </w:r>
      <w:proofErr w:type="spellEnd"/>
      <w:r w:rsidRPr="00816015">
        <w:rPr>
          <w:color w:val="000000"/>
        </w:rPr>
        <w:t xml:space="preserve"> oranlarıyla çarpımı şeklinde olacaktır.</w:t>
      </w:r>
    </w:p>
    <w:p w14:paraId="0D5AB857" w14:textId="77777777" w:rsidR="000F093F" w:rsidRDefault="000F093F" w:rsidP="000F093F">
      <w:pPr>
        <w:ind w:firstLine="708"/>
        <w:jc w:val="both"/>
        <w:rPr>
          <w:color w:val="000000"/>
        </w:rPr>
      </w:pPr>
    </w:p>
    <w:p w14:paraId="6C5EA078" w14:textId="77777777" w:rsidR="00467D8F" w:rsidRDefault="00467D8F" w:rsidP="000F093F">
      <w:pPr>
        <w:ind w:firstLine="708"/>
        <w:jc w:val="both"/>
        <w:rPr>
          <w:color w:val="000000"/>
        </w:rPr>
      </w:pPr>
    </w:p>
    <w:p w14:paraId="053F04A6" w14:textId="77777777" w:rsidR="00467D8F" w:rsidRDefault="00467D8F" w:rsidP="000F093F">
      <w:pPr>
        <w:ind w:firstLine="708"/>
        <w:jc w:val="both"/>
        <w:rPr>
          <w:color w:val="000000"/>
        </w:rPr>
      </w:pPr>
    </w:p>
    <w:p w14:paraId="5DA1FAE4" w14:textId="77777777" w:rsidR="00467D8F" w:rsidRDefault="00467D8F" w:rsidP="000F093F">
      <w:pPr>
        <w:ind w:firstLine="708"/>
        <w:jc w:val="both"/>
        <w:rPr>
          <w:color w:val="000000"/>
        </w:rPr>
      </w:pPr>
    </w:p>
    <w:p w14:paraId="2A22EB93" w14:textId="77777777" w:rsidR="00467D8F" w:rsidRDefault="00467D8F" w:rsidP="000F093F">
      <w:pPr>
        <w:ind w:firstLine="708"/>
        <w:jc w:val="both"/>
        <w:rPr>
          <w:color w:val="000000"/>
        </w:rPr>
      </w:pPr>
    </w:p>
    <w:p w14:paraId="18B42BB7" w14:textId="43E527F0" w:rsidR="00467D8F" w:rsidRDefault="00467D8F" w:rsidP="000F093F">
      <w:pPr>
        <w:ind w:firstLine="708"/>
        <w:jc w:val="both"/>
        <w:rPr>
          <w:color w:val="000000"/>
        </w:rPr>
      </w:pPr>
    </w:p>
    <w:p w14:paraId="493A0851" w14:textId="744801AE" w:rsidR="001E25F5" w:rsidRDefault="001E25F5" w:rsidP="000F093F">
      <w:pPr>
        <w:ind w:firstLine="708"/>
        <w:jc w:val="both"/>
        <w:rPr>
          <w:color w:val="000000"/>
        </w:rPr>
      </w:pPr>
    </w:p>
    <w:p w14:paraId="09756866" w14:textId="77777777" w:rsidR="001E25F5" w:rsidRDefault="001E25F5" w:rsidP="000F093F">
      <w:pPr>
        <w:ind w:firstLine="708"/>
        <w:jc w:val="both"/>
        <w:rPr>
          <w:color w:val="000000"/>
        </w:rPr>
      </w:pPr>
    </w:p>
    <w:p w14:paraId="52FDBFA1" w14:textId="77777777" w:rsidR="00467D8F" w:rsidRDefault="00467D8F" w:rsidP="000F093F">
      <w:pPr>
        <w:ind w:firstLine="708"/>
        <w:jc w:val="both"/>
        <w:rPr>
          <w:color w:val="000000"/>
        </w:rPr>
      </w:pPr>
    </w:p>
    <w:p w14:paraId="6BAD6D82" w14:textId="77777777" w:rsidR="00467D8F" w:rsidRDefault="00467D8F" w:rsidP="000F093F">
      <w:pPr>
        <w:ind w:firstLine="708"/>
        <w:jc w:val="both"/>
        <w:rPr>
          <w:color w:val="000000"/>
        </w:rPr>
      </w:pPr>
    </w:p>
    <w:p w14:paraId="774F1540" w14:textId="25F873ED" w:rsidR="00467D8F" w:rsidRDefault="00467D8F" w:rsidP="000F093F">
      <w:pPr>
        <w:ind w:firstLine="708"/>
        <w:jc w:val="both"/>
        <w:rPr>
          <w:color w:val="000000"/>
        </w:rPr>
      </w:pPr>
    </w:p>
    <w:p w14:paraId="478416A0" w14:textId="77777777" w:rsidR="00BD13D6" w:rsidRDefault="00BD13D6" w:rsidP="000F093F">
      <w:pPr>
        <w:ind w:firstLine="708"/>
        <w:jc w:val="both"/>
        <w:rPr>
          <w:color w:val="000000"/>
        </w:rPr>
      </w:pPr>
    </w:p>
    <w:p w14:paraId="2FEF305D" w14:textId="77777777" w:rsidR="00467D8F" w:rsidRPr="00816015" w:rsidRDefault="00467D8F" w:rsidP="000F093F">
      <w:pPr>
        <w:ind w:firstLine="708"/>
        <w:jc w:val="both"/>
        <w:rPr>
          <w:color w:val="000000"/>
        </w:rPr>
      </w:pPr>
    </w:p>
    <w:p w14:paraId="061F19DC" w14:textId="77777777" w:rsidR="000F093F" w:rsidRDefault="000F093F" w:rsidP="000F093F">
      <w:pPr>
        <w:jc w:val="center"/>
        <w:rPr>
          <w:b/>
        </w:rPr>
      </w:pPr>
    </w:p>
    <w:p w14:paraId="722FB7A1" w14:textId="77777777" w:rsidR="000F093F" w:rsidRPr="00924148" w:rsidRDefault="000F093F" w:rsidP="000F093F">
      <w:pPr>
        <w:jc w:val="center"/>
        <w:rPr>
          <w:b/>
        </w:rPr>
      </w:pPr>
      <w:r w:rsidRPr="00816015">
        <w:rPr>
          <w:b/>
        </w:rPr>
        <w:lastRenderedPageBreak/>
        <w:t>ÖDEME PLANI</w:t>
      </w:r>
    </w:p>
    <w:p w14:paraId="2BA489DC" w14:textId="77777777" w:rsidR="000F093F" w:rsidRDefault="000F093F" w:rsidP="000F093F">
      <w:pPr>
        <w:jc w:val="both"/>
        <w:rPr>
          <w:color w:val="000000"/>
        </w:rPr>
      </w:pPr>
    </w:p>
    <w:tbl>
      <w:tblPr>
        <w:tblW w:w="7500" w:type="dxa"/>
        <w:tblCellSpacing w:w="6" w:type="dxa"/>
        <w:tblBorders>
          <w:top w:val="outset" w:sz="6" w:space="0" w:color="auto"/>
          <w:left w:val="outset" w:sz="6" w:space="0" w:color="auto"/>
          <w:bottom w:val="outset" w:sz="6" w:space="0" w:color="auto"/>
          <w:right w:val="outset" w:sz="6" w:space="0" w:color="auto"/>
        </w:tblBorders>
        <w:tblCellMar>
          <w:top w:w="13" w:type="dxa"/>
          <w:left w:w="13" w:type="dxa"/>
          <w:bottom w:w="13" w:type="dxa"/>
          <w:right w:w="13" w:type="dxa"/>
        </w:tblCellMar>
        <w:tblLook w:val="04A0" w:firstRow="1" w:lastRow="0" w:firstColumn="1" w:lastColumn="0" w:noHBand="0" w:noVBand="1"/>
      </w:tblPr>
      <w:tblGrid>
        <w:gridCol w:w="513"/>
        <w:gridCol w:w="5945"/>
        <w:gridCol w:w="1042"/>
      </w:tblGrid>
      <w:tr w:rsidR="00D431C1" w:rsidRPr="00D431C1" w14:paraId="698D78B8" w14:textId="77777777" w:rsidTr="00DA42BB">
        <w:trPr>
          <w:tblCellSpacing w:w="6"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3DFFBFC4" w14:textId="77777777" w:rsidR="00D431C1" w:rsidRPr="00D431C1" w:rsidRDefault="00D431C1" w:rsidP="00D431C1">
            <w:pPr>
              <w:jc w:val="both"/>
              <w:rPr>
                <w:color w:val="000000"/>
              </w:rPr>
            </w:pPr>
            <w:r w:rsidRPr="00D431C1">
              <w:rPr>
                <w:color w:val="000000"/>
              </w:rPr>
              <w:t xml:space="preserve">Sıra </w:t>
            </w:r>
            <w:proofErr w:type="spellStart"/>
            <w:r w:rsidRPr="00D431C1">
              <w:rPr>
                <w:color w:val="000000"/>
              </w:rPr>
              <w:t>no</w:t>
            </w:r>
            <w:proofErr w:type="spellEnd"/>
          </w:p>
        </w:tc>
        <w:tc>
          <w:tcPr>
            <w:tcW w:w="0" w:type="auto"/>
            <w:tcBorders>
              <w:top w:val="outset" w:sz="6" w:space="0" w:color="auto"/>
              <w:left w:val="outset" w:sz="6" w:space="0" w:color="auto"/>
              <w:bottom w:val="outset" w:sz="6" w:space="0" w:color="auto"/>
              <w:right w:val="outset" w:sz="6" w:space="0" w:color="auto"/>
            </w:tcBorders>
            <w:vAlign w:val="center"/>
            <w:hideMark/>
          </w:tcPr>
          <w:p w14:paraId="176C88B7" w14:textId="77777777" w:rsidR="00D431C1" w:rsidRPr="00D431C1" w:rsidRDefault="00D431C1" w:rsidP="00D431C1">
            <w:pPr>
              <w:jc w:val="both"/>
              <w:rPr>
                <w:color w:val="000000"/>
              </w:rPr>
            </w:pPr>
            <w:r w:rsidRPr="00D431C1">
              <w:rPr>
                <w:color w:val="000000"/>
              </w:rPr>
              <w:t>Ödeme Aşaması</w:t>
            </w:r>
          </w:p>
        </w:tc>
        <w:tc>
          <w:tcPr>
            <w:tcW w:w="0" w:type="auto"/>
            <w:tcBorders>
              <w:top w:val="outset" w:sz="6" w:space="0" w:color="auto"/>
              <w:left w:val="outset" w:sz="6" w:space="0" w:color="auto"/>
              <w:bottom w:val="outset" w:sz="6" w:space="0" w:color="auto"/>
              <w:right w:val="outset" w:sz="6" w:space="0" w:color="auto"/>
            </w:tcBorders>
            <w:vAlign w:val="center"/>
            <w:hideMark/>
          </w:tcPr>
          <w:p w14:paraId="39C58509" w14:textId="77777777" w:rsidR="00D431C1" w:rsidRPr="00D431C1" w:rsidRDefault="00D431C1" w:rsidP="00D431C1">
            <w:pPr>
              <w:jc w:val="both"/>
              <w:rPr>
                <w:color w:val="000000"/>
              </w:rPr>
            </w:pPr>
            <w:proofErr w:type="spellStart"/>
            <w:r w:rsidRPr="00D431C1">
              <w:rPr>
                <w:color w:val="000000"/>
              </w:rPr>
              <w:t>Pursantaj</w:t>
            </w:r>
            <w:proofErr w:type="spellEnd"/>
            <w:r w:rsidRPr="00D431C1">
              <w:rPr>
                <w:color w:val="000000"/>
              </w:rPr>
              <w:t xml:space="preserve"> (%)</w:t>
            </w:r>
          </w:p>
        </w:tc>
      </w:tr>
      <w:tr w:rsidR="00D431C1" w:rsidRPr="00D431C1" w14:paraId="7F076D56" w14:textId="77777777" w:rsidTr="00DA42BB">
        <w:trPr>
          <w:tblCellSpacing w:w="6"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735D0B80" w14:textId="77777777" w:rsidR="00D431C1" w:rsidRPr="00D431C1" w:rsidRDefault="00D431C1" w:rsidP="00D431C1">
            <w:pPr>
              <w:jc w:val="both"/>
              <w:rPr>
                <w:color w:val="000000"/>
              </w:rPr>
            </w:pPr>
            <w:r w:rsidRPr="00D431C1">
              <w:rPr>
                <w:color w:val="000000"/>
              </w:rPr>
              <w:t>1</w:t>
            </w:r>
          </w:p>
        </w:tc>
        <w:tc>
          <w:tcPr>
            <w:tcW w:w="0" w:type="auto"/>
            <w:tcBorders>
              <w:top w:val="outset" w:sz="6" w:space="0" w:color="auto"/>
              <w:left w:val="outset" w:sz="6" w:space="0" w:color="auto"/>
              <w:bottom w:val="outset" w:sz="6" w:space="0" w:color="auto"/>
              <w:right w:val="outset" w:sz="6" w:space="0" w:color="auto"/>
            </w:tcBorders>
            <w:vAlign w:val="center"/>
            <w:hideMark/>
          </w:tcPr>
          <w:p w14:paraId="538F137A" w14:textId="77777777" w:rsidR="00D431C1" w:rsidRPr="00D431C1" w:rsidRDefault="00D431C1" w:rsidP="00D431C1">
            <w:pPr>
              <w:jc w:val="both"/>
              <w:rPr>
                <w:color w:val="000000"/>
              </w:rPr>
            </w:pPr>
            <w:r w:rsidRPr="00D431C1">
              <w:rPr>
                <w:color w:val="000000"/>
              </w:rPr>
              <w:t>Teknik Raporun Hazırlanması</w:t>
            </w:r>
          </w:p>
        </w:tc>
        <w:tc>
          <w:tcPr>
            <w:tcW w:w="0" w:type="auto"/>
            <w:tcBorders>
              <w:top w:val="outset" w:sz="6" w:space="0" w:color="auto"/>
              <w:left w:val="outset" w:sz="6" w:space="0" w:color="auto"/>
              <w:bottom w:val="outset" w:sz="6" w:space="0" w:color="auto"/>
              <w:right w:val="outset" w:sz="6" w:space="0" w:color="auto"/>
            </w:tcBorders>
            <w:vAlign w:val="center"/>
            <w:hideMark/>
          </w:tcPr>
          <w:p w14:paraId="32EB1167" w14:textId="77777777" w:rsidR="00D431C1" w:rsidRPr="00D431C1" w:rsidRDefault="00D431C1" w:rsidP="00D431C1">
            <w:pPr>
              <w:jc w:val="both"/>
              <w:rPr>
                <w:color w:val="000000"/>
              </w:rPr>
            </w:pPr>
            <w:r w:rsidRPr="00D431C1">
              <w:rPr>
                <w:color w:val="000000"/>
              </w:rPr>
              <w:t>5</w:t>
            </w:r>
          </w:p>
        </w:tc>
      </w:tr>
      <w:tr w:rsidR="00D431C1" w:rsidRPr="00D431C1" w14:paraId="48C2B590" w14:textId="77777777" w:rsidTr="00DA42BB">
        <w:trPr>
          <w:tblCellSpacing w:w="6"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5AFA8309" w14:textId="77777777" w:rsidR="00D431C1" w:rsidRPr="00D431C1" w:rsidRDefault="00D431C1" w:rsidP="00D431C1">
            <w:pPr>
              <w:jc w:val="both"/>
              <w:rPr>
                <w:color w:val="000000"/>
              </w:rPr>
            </w:pPr>
            <w:r w:rsidRPr="00D431C1">
              <w:rPr>
                <w:color w:val="000000"/>
              </w:rPr>
              <w:t>2</w:t>
            </w:r>
          </w:p>
        </w:tc>
        <w:tc>
          <w:tcPr>
            <w:tcW w:w="0" w:type="auto"/>
            <w:tcBorders>
              <w:top w:val="outset" w:sz="6" w:space="0" w:color="auto"/>
              <w:left w:val="outset" w:sz="6" w:space="0" w:color="auto"/>
              <w:bottom w:val="outset" w:sz="6" w:space="0" w:color="auto"/>
              <w:right w:val="outset" w:sz="6" w:space="0" w:color="auto"/>
            </w:tcBorders>
            <w:vAlign w:val="center"/>
            <w:hideMark/>
          </w:tcPr>
          <w:p w14:paraId="5781E7C7" w14:textId="77777777" w:rsidR="00D431C1" w:rsidRPr="00D431C1" w:rsidRDefault="00D431C1" w:rsidP="00D431C1">
            <w:pPr>
              <w:jc w:val="both"/>
              <w:rPr>
                <w:color w:val="000000"/>
              </w:rPr>
            </w:pPr>
            <w:r w:rsidRPr="00D431C1">
              <w:rPr>
                <w:color w:val="000000"/>
              </w:rPr>
              <w:t>Tarihsel Taşkınların Değerlendirilmesi</w:t>
            </w:r>
          </w:p>
        </w:tc>
        <w:tc>
          <w:tcPr>
            <w:tcW w:w="0" w:type="auto"/>
            <w:tcBorders>
              <w:top w:val="outset" w:sz="6" w:space="0" w:color="auto"/>
              <w:left w:val="outset" w:sz="6" w:space="0" w:color="auto"/>
              <w:bottom w:val="outset" w:sz="6" w:space="0" w:color="auto"/>
              <w:right w:val="outset" w:sz="6" w:space="0" w:color="auto"/>
            </w:tcBorders>
            <w:vAlign w:val="center"/>
            <w:hideMark/>
          </w:tcPr>
          <w:p w14:paraId="2DA5B2A2" w14:textId="77777777" w:rsidR="00D431C1" w:rsidRPr="00D431C1" w:rsidRDefault="00D431C1" w:rsidP="00D431C1">
            <w:pPr>
              <w:jc w:val="both"/>
              <w:rPr>
                <w:color w:val="000000"/>
              </w:rPr>
            </w:pPr>
            <w:r w:rsidRPr="00D431C1">
              <w:rPr>
                <w:color w:val="000000"/>
              </w:rPr>
              <w:t>5</w:t>
            </w:r>
          </w:p>
        </w:tc>
      </w:tr>
      <w:tr w:rsidR="00D431C1" w:rsidRPr="00D431C1" w14:paraId="605EA217" w14:textId="77777777" w:rsidTr="00DA42BB">
        <w:trPr>
          <w:tblCellSpacing w:w="6"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70BC1E71" w14:textId="77777777" w:rsidR="00D431C1" w:rsidRPr="00D431C1" w:rsidRDefault="00D431C1" w:rsidP="00D431C1">
            <w:pPr>
              <w:jc w:val="both"/>
              <w:rPr>
                <w:color w:val="000000"/>
              </w:rPr>
            </w:pPr>
            <w:r w:rsidRPr="00D431C1">
              <w:rPr>
                <w:color w:val="000000"/>
              </w:rPr>
              <w:t>3</w:t>
            </w:r>
          </w:p>
        </w:tc>
        <w:tc>
          <w:tcPr>
            <w:tcW w:w="0" w:type="auto"/>
            <w:tcBorders>
              <w:top w:val="outset" w:sz="6" w:space="0" w:color="auto"/>
              <w:left w:val="outset" w:sz="6" w:space="0" w:color="auto"/>
              <w:bottom w:val="outset" w:sz="6" w:space="0" w:color="auto"/>
              <w:right w:val="outset" w:sz="6" w:space="0" w:color="auto"/>
            </w:tcBorders>
            <w:vAlign w:val="center"/>
            <w:hideMark/>
          </w:tcPr>
          <w:p w14:paraId="7BE8B9AD" w14:textId="77777777" w:rsidR="00D431C1" w:rsidRPr="00D431C1" w:rsidRDefault="00D431C1" w:rsidP="00D431C1">
            <w:pPr>
              <w:jc w:val="both"/>
              <w:rPr>
                <w:color w:val="000000"/>
              </w:rPr>
            </w:pPr>
            <w:r w:rsidRPr="00D431C1">
              <w:rPr>
                <w:color w:val="000000"/>
              </w:rPr>
              <w:t>Pürüzlülük Katsayısı Belirlenmesi</w:t>
            </w:r>
            <w:r w:rsidRPr="00D431C1">
              <w:rPr>
                <w:color w:val="000000"/>
              </w:rPr>
              <w:br/>
              <w:t>(2 temel senaryo: Mevcut koşullar, Arazi kullanımındaki değişiklikler dikkate alınarak)</w:t>
            </w:r>
          </w:p>
        </w:tc>
        <w:tc>
          <w:tcPr>
            <w:tcW w:w="0" w:type="auto"/>
            <w:tcBorders>
              <w:top w:val="outset" w:sz="6" w:space="0" w:color="auto"/>
              <w:left w:val="outset" w:sz="6" w:space="0" w:color="auto"/>
              <w:bottom w:val="outset" w:sz="6" w:space="0" w:color="auto"/>
              <w:right w:val="outset" w:sz="6" w:space="0" w:color="auto"/>
            </w:tcBorders>
            <w:vAlign w:val="center"/>
            <w:hideMark/>
          </w:tcPr>
          <w:p w14:paraId="2A281FF4" w14:textId="77777777" w:rsidR="00D431C1" w:rsidRPr="00D431C1" w:rsidRDefault="00D431C1" w:rsidP="00D431C1">
            <w:pPr>
              <w:jc w:val="both"/>
              <w:rPr>
                <w:color w:val="000000"/>
              </w:rPr>
            </w:pPr>
            <w:r w:rsidRPr="00D431C1">
              <w:rPr>
                <w:color w:val="000000"/>
              </w:rPr>
              <w:t>5</w:t>
            </w:r>
          </w:p>
        </w:tc>
      </w:tr>
      <w:tr w:rsidR="00D431C1" w:rsidRPr="00D431C1" w14:paraId="6ACC8D07" w14:textId="77777777" w:rsidTr="00DA42BB">
        <w:trPr>
          <w:tblCellSpacing w:w="6"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297D2D04" w14:textId="77777777" w:rsidR="00D431C1" w:rsidRPr="00D431C1" w:rsidRDefault="00D431C1" w:rsidP="00D431C1">
            <w:pPr>
              <w:jc w:val="both"/>
              <w:rPr>
                <w:color w:val="000000"/>
              </w:rPr>
            </w:pPr>
            <w:r w:rsidRPr="00D431C1">
              <w:rPr>
                <w:color w:val="000000"/>
              </w:rPr>
              <w:t>4</w:t>
            </w:r>
          </w:p>
        </w:tc>
        <w:tc>
          <w:tcPr>
            <w:tcW w:w="0" w:type="auto"/>
            <w:tcBorders>
              <w:top w:val="outset" w:sz="6" w:space="0" w:color="auto"/>
              <w:left w:val="outset" w:sz="6" w:space="0" w:color="auto"/>
              <w:bottom w:val="outset" w:sz="6" w:space="0" w:color="auto"/>
              <w:right w:val="outset" w:sz="6" w:space="0" w:color="auto"/>
            </w:tcBorders>
            <w:vAlign w:val="center"/>
            <w:hideMark/>
          </w:tcPr>
          <w:p w14:paraId="4234B211" w14:textId="77777777" w:rsidR="00D431C1" w:rsidRPr="00D431C1" w:rsidRDefault="00D431C1" w:rsidP="00D431C1">
            <w:pPr>
              <w:jc w:val="both"/>
              <w:rPr>
                <w:color w:val="000000"/>
              </w:rPr>
            </w:pPr>
            <w:r w:rsidRPr="00D431C1">
              <w:rPr>
                <w:color w:val="000000"/>
              </w:rPr>
              <w:t>Hidrolojik Çalışmalar</w:t>
            </w:r>
            <w:r w:rsidRPr="00D431C1">
              <w:rPr>
                <w:color w:val="000000"/>
              </w:rPr>
              <w:br/>
              <w:t>(3 temel senaryo: Tarihsel koşullar, İklim değişikliği koşulları, Arazi kullanımındaki değişiklikler dikkate alınarak)</w:t>
            </w:r>
          </w:p>
        </w:tc>
        <w:tc>
          <w:tcPr>
            <w:tcW w:w="0" w:type="auto"/>
            <w:tcBorders>
              <w:top w:val="outset" w:sz="6" w:space="0" w:color="auto"/>
              <w:left w:val="outset" w:sz="6" w:space="0" w:color="auto"/>
              <w:bottom w:val="outset" w:sz="6" w:space="0" w:color="auto"/>
              <w:right w:val="outset" w:sz="6" w:space="0" w:color="auto"/>
            </w:tcBorders>
            <w:vAlign w:val="center"/>
            <w:hideMark/>
          </w:tcPr>
          <w:p w14:paraId="7AA0182E" w14:textId="77777777" w:rsidR="00D431C1" w:rsidRPr="00D431C1" w:rsidRDefault="00D431C1" w:rsidP="00D431C1">
            <w:pPr>
              <w:jc w:val="both"/>
              <w:rPr>
                <w:color w:val="000000"/>
              </w:rPr>
            </w:pPr>
            <w:r w:rsidRPr="00D431C1">
              <w:rPr>
                <w:color w:val="000000"/>
              </w:rPr>
              <w:t>10</w:t>
            </w:r>
          </w:p>
        </w:tc>
      </w:tr>
      <w:tr w:rsidR="00D431C1" w:rsidRPr="00D431C1" w14:paraId="1B22EF9B" w14:textId="77777777" w:rsidTr="00DA42BB">
        <w:trPr>
          <w:tblCellSpacing w:w="6"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444B2A2C" w14:textId="77777777" w:rsidR="00D431C1" w:rsidRPr="00D431C1" w:rsidRDefault="00D431C1" w:rsidP="00D431C1">
            <w:pPr>
              <w:jc w:val="both"/>
              <w:rPr>
                <w:color w:val="000000"/>
              </w:rPr>
            </w:pPr>
            <w:r w:rsidRPr="00D431C1">
              <w:rPr>
                <w:color w:val="000000"/>
              </w:rPr>
              <w:t>5</w:t>
            </w:r>
          </w:p>
        </w:tc>
        <w:tc>
          <w:tcPr>
            <w:tcW w:w="0" w:type="auto"/>
            <w:tcBorders>
              <w:top w:val="outset" w:sz="6" w:space="0" w:color="auto"/>
              <w:left w:val="outset" w:sz="6" w:space="0" w:color="auto"/>
              <w:bottom w:val="outset" w:sz="6" w:space="0" w:color="auto"/>
              <w:right w:val="outset" w:sz="6" w:space="0" w:color="auto"/>
            </w:tcBorders>
            <w:vAlign w:val="center"/>
            <w:hideMark/>
          </w:tcPr>
          <w:p w14:paraId="129DB1BA" w14:textId="77777777" w:rsidR="00D431C1" w:rsidRPr="00D431C1" w:rsidRDefault="00D431C1" w:rsidP="00D431C1">
            <w:pPr>
              <w:jc w:val="both"/>
              <w:rPr>
                <w:color w:val="000000"/>
              </w:rPr>
            </w:pPr>
            <w:r w:rsidRPr="00D431C1">
              <w:rPr>
                <w:color w:val="000000"/>
              </w:rPr>
              <w:t>Baraj Yıkılma Analizi</w:t>
            </w:r>
          </w:p>
        </w:tc>
        <w:tc>
          <w:tcPr>
            <w:tcW w:w="0" w:type="auto"/>
            <w:tcBorders>
              <w:top w:val="outset" w:sz="6" w:space="0" w:color="auto"/>
              <w:left w:val="outset" w:sz="6" w:space="0" w:color="auto"/>
              <w:bottom w:val="outset" w:sz="6" w:space="0" w:color="auto"/>
              <w:right w:val="outset" w:sz="6" w:space="0" w:color="auto"/>
            </w:tcBorders>
            <w:vAlign w:val="center"/>
            <w:hideMark/>
          </w:tcPr>
          <w:p w14:paraId="46B7FAF2" w14:textId="77777777" w:rsidR="00D431C1" w:rsidRPr="00D431C1" w:rsidRDefault="00D431C1" w:rsidP="00D431C1">
            <w:pPr>
              <w:jc w:val="both"/>
              <w:rPr>
                <w:color w:val="000000"/>
              </w:rPr>
            </w:pPr>
            <w:r w:rsidRPr="00D431C1">
              <w:rPr>
                <w:color w:val="000000"/>
              </w:rPr>
              <w:t>20</w:t>
            </w:r>
          </w:p>
        </w:tc>
      </w:tr>
      <w:tr w:rsidR="00D431C1" w:rsidRPr="00D431C1" w14:paraId="39AF0387" w14:textId="77777777" w:rsidTr="00DA42BB">
        <w:trPr>
          <w:tblCellSpacing w:w="6"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264ED10C" w14:textId="77777777" w:rsidR="00D431C1" w:rsidRPr="00D431C1" w:rsidRDefault="00D431C1" w:rsidP="00D431C1">
            <w:pPr>
              <w:jc w:val="both"/>
              <w:rPr>
                <w:color w:val="000000"/>
              </w:rPr>
            </w:pPr>
            <w:r w:rsidRPr="00D431C1">
              <w:rPr>
                <w:color w:val="000000"/>
              </w:rPr>
              <w:t>6</w:t>
            </w:r>
          </w:p>
        </w:tc>
        <w:tc>
          <w:tcPr>
            <w:tcW w:w="0" w:type="auto"/>
            <w:tcBorders>
              <w:top w:val="outset" w:sz="6" w:space="0" w:color="auto"/>
              <w:left w:val="outset" w:sz="6" w:space="0" w:color="auto"/>
              <w:bottom w:val="outset" w:sz="6" w:space="0" w:color="auto"/>
              <w:right w:val="outset" w:sz="6" w:space="0" w:color="auto"/>
            </w:tcBorders>
            <w:vAlign w:val="center"/>
            <w:hideMark/>
          </w:tcPr>
          <w:p w14:paraId="38B674A1" w14:textId="77777777" w:rsidR="00D431C1" w:rsidRPr="00D431C1" w:rsidRDefault="00D431C1" w:rsidP="00D431C1">
            <w:pPr>
              <w:jc w:val="both"/>
              <w:rPr>
                <w:color w:val="000000"/>
              </w:rPr>
            </w:pPr>
            <w:r w:rsidRPr="00D431C1">
              <w:rPr>
                <w:color w:val="000000"/>
              </w:rPr>
              <w:t>Taşkın Tehlike Analizi </w:t>
            </w:r>
          </w:p>
        </w:tc>
        <w:tc>
          <w:tcPr>
            <w:tcW w:w="0" w:type="auto"/>
            <w:tcBorders>
              <w:top w:val="outset" w:sz="6" w:space="0" w:color="auto"/>
              <w:left w:val="outset" w:sz="6" w:space="0" w:color="auto"/>
              <w:bottom w:val="outset" w:sz="6" w:space="0" w:color="auto"/>
              <w:right w:val="outset" w:sz="6" w:space="0" w:color="auto"/>
            </w:tcBorders>
            <w:vAlign w:val="center"/>
            <w:hideMark/>
          </w:tcPr>
          <w:p w14:paraId="4AA511F7" w14:textId="77777777" w:rsidR="00D431C1" w:rsidRPr="00D431C1" w:rsidRDefault="00D431C1" w:rsidP="00D431C1">
            <w:pPr>
              <w:jc w:val="both"/>
              <w:rPr>
                <w:color w:val="000000"/>
              </w:rPr>
            </w:pPr>
            <w:r w:rsidRPr="00D431C1">
              <w:rPr>
                <w:color w:val="000000"/>
              </w:rPr>
              <w:t>15</w:t>
            </w:r>
          </w:p>
        </w:tc>
      </w:tr>
      <w:tr w:rsidR="00D431C1" w:rsidRPr="00D431C1" w14:paraId="01AD9936" w14:textId="77777777" w:rsidTr="00DA42BB">
        <w:trPr>
          <w:tblCellSpacing w:w="6"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0A2720DF" w14:textId="77777777" w:rsidR="00D431C1" w:rsidRPr="00D431C1" w:rsidRDefault="00D431C1" w:rsidP="00D431C1">
            <w:pPr>
              <w:jc w:val="both"/>
              <w:rPr>
                <w:color w:val="000000"/>
              </w:rPr>
            </w:pPr>
            <w:r w:rsidRPr="00D431C1">
              <w:rPr>
                <w:color w:val="000000"/>
              </w:rPr>
              <w:t>7</w:t>
            </w:r>
          </w:p>
        </w:tc>
        <w:tc>
          <w:tcPr>
            <w:tcW w:w="0" w:type="auto"/>
            <w:tcBorders>
              <w:top w:val="outset" w:sz="6" w:space="0" w:color="auto"/>
              <w:left w:val="outset" w:sz="6" w:space="0" w:color="auto"/>
              <w:bottom w:val="outset" w:sz="6" w:space="0" w:color="auto"/>
              <w:right w:val="outset" w:sz="6" w:space="0" w:color="auto"/>
            </w:tcBorders>
            <w:vAlign w:val="center"/>
            <w:hideMark/>
          </w:tcPr>
          <w:p w14:paraId="1A24C1C9" w14:textId="77777777" w:rsidR="00D431C1" w:rsidRPr="00D431C1" w:rsidRDefault="00D431C1" w:rsidP="00D431C1">
            <w:pPr>
              <w:jc w:val="both"/>
              <w:rPr>
                <w:color w:val="000000"/>
              </w:rPr>
            </w:pPr>
            <w:r w:rsidRPr="00D431C1">
              <w:rPr>
                <w:color w:val="000000"/>
              </w:rPr>
              <w:t>Acil Eylem Planları</w:t>
            </w:r>
          </w:p>
        </w:tc>
        <w:tc>
          <w:tcPr>
            <w:tcW w:w="0" w:type="auto"/>
            <w:tcBorders>
              <w:top w:val="outset" w:sz="6" w:space="0" w:color="auto"/>
              <w:left w:val="outset" w:sz="6" w:space="0" w:color="auto"/>
              <w:bottom w:val="outset" w:sz="6" w:space="0" w:color="auto"/>
              <w:right w:val="outset" w:sz="6" w:space="0" w:color="auto"/>
            </w:tcBorders>
            <w:vAlign w:val="center"/>
            <w:hideMark/>
          </w:tcPr>
          <w:p w14:paraId="0F2B0D65" w14:textId="77777777" w:rsidR="00D431C1" w:rsidRPr="00D431C1" w:rsidRDefault="00D431C1" w:rsidP="00D431C1">
            <w:pPr>
              <w:jc w:val="both"/>
              <w:rPr>
                <w:color w:val="000000"/>
              </w:rPr>
            </w:pPr>
            <w:r w:rsidRPr="00D431C1">
              <w:rPr>
                <w:color w:val="000000"/>
              </w:rPr>
              <w:t>15</w:t>
            </w:r>
          </w:p>
        </w:tc>
      </w:tr>
      <w:tr w:rsidR="00D431C1" w:rsidRPr="00D431C1" w14:paraId="5223B18B" w14:textId="77777777" w:rsidTr="00DA42BB">
        <w:trPr>
          <w:tblCellSpacing w:w="6"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7BDB64F6" w14:textId="77777777" w:rsidR="00D431C1" w:rsidRPr="00D431C1" w:rsidRDefault="00D431C1" w:rsidP="00D431C1">
            <w:pPr>
              <w:jc w:val="both"/>
              <w:rPr>
                <w:color w:val="000000"/>
              </w:rPr>
            </w:pPr>
            <w:r w:rsidRPr="00D431C1">
              <w:rPr>
                <w:color w:val="000000"/>
              </w:rPr>
              <w:t>8</w:t>
            </w:r>
          </w:p>
        </w:tc>
        <w:tc>
          <w:tcPr>
            <w:tcW w:w="0" w:type="auto"/>
            <w:tcBorders>
              <w:top w:val="outset" w:sz="6" w:space="0" w:color="auto"/>
              <w:left w:val="outset" w:sz="6" w:space="0" w:color="auto"/>
              <w:bottom w:val="outset" w:sz="6" w:space="0" w:color="auto"/>
              <w:right w:val="outset" w:sz="6" w:space="0" w:color="auto"/>
            </w:tcBorders>
            <w:vAlign w:val="center"/>
            <w:hideMark/>
          </w:tcPr>
          <w:p w14:paraId="2ABD21FD" w14:textId="77777777" w:rsidR="00D431C1" w:rsidRPr="00D431C1" w:rsidRDefault="00D431C1" w:rsidP="00D431C1">
            <w:pPr>
              <w:jc w:val="both"/>
              <w:rPr>
                <w:color w:val="000000"/>
              </w:rPr>
            </w:pPr>
            <w:r w:rsidRPr="00D431C1">
              <w:rPr>
                <w:color w:val="000000"/>
              </w:rPr>
              <w:t>Harita ve Mühendislik Hizmetleri</w:t>
            </w:r>
            <w:r w:rsidRPr="00D431C1">
              <w:rPr>
                <w:color w:val="000000"/>
              </w:rPr>
              <w:br/>
              <w:t xml:space="preserve">(Baraj Mansabında, DSİ tarafından temin edilecek haritaların (teknik şartnamede belirtildiği şekilde) sahada tetkik edilerek; kentsel yapıların (ör. Binalar) </w:t>
            </w:r>
            <w:proofErr w:type="gramStart"/>
            <w:r w:rsidRPr="00D431C1">
              <w:rPr>
                <w:color w:val="000000"/>
              </w:rPr>
              <w:t>dahil</w:t>
            </w:r>
            <w:proofErr w:type="gramEnd"/>
            <w:r w:rsidRPr="00D431C1">
              <w:rPr>
                <w:color w:val="000000"/>
              </w:rPr>
              <w:t xml:space="preserve"> edilerek bütünleşik haritanın oluşturulması ve teknik şartnamede belirtilen diğer çizim ve dokümanlar).</w:t>
            </w:r>
          </w:p>
        </w:tc>
        <w:tc>
          <w:tcPr>
            <w:tcW w:w="0" w:type="auto"/>
            <w:tcBorders>
              <w:top w:val="outset" w:sz="6" w:space="0" w:color="auto"/>
              <w:left w:val="outset" w:sz="6" w:space="0" w:color="auto"/>
              <w:bottom w:val="outset" w:sz="6" w:space="0" w:color="auto"/>
              <w:right w:val="outset" w:sz="6" w:space="0" w:color="auto"/>
            </w:tcBorders>
            <w:vAlign w:val="center"/>
            <w:hideMark/>
          </w:tcPr>
          <w:p w14:paraId="34CDB19D" w14:textId="77777777" w:rsidR="00D431C1" w:rsidRPr="00D431C1" w:rsidRDefault="00D431C1" w:rsidP="00D431C1">
            <w:pPr>
              <w:jc w:val="both"/>
              <w:rPr>
                <w:color w:val="000000"/>
              </w:rPr>
            </w:pPr>
            <w:r w:rsidRPr="00D431C1">
              <w:rPr>
                <w:color w:val="000000"/>
              </w:rPr>
              <w:t>10</w:t>
            </w:r>
          </w:p>
        </w:tc>
      </w:tr>
      <w:tr w:rsidR="00D431C1" w:rsidRPr="00D431C1" w14:paraId="7B339BA6" w14:textId="77777777" w:rsidTr="00DA42BB">
        <w:trPr>
          <w:tblCellSpacing w:w="6"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3E5F15B6" w14:textId="77777777" w:rsidR="00D431C1" w:rsidRPr="00D431C1" w:rsidRDefault="00D431C1" w:rsidP="00D431C1">
            <w:pPr>
              <w:jc w:val="both"/>
              <w:rPr>
                <w:color w:val="000000"/>
              </w:rPr>
            </w:pPr>
            <w:r w:rsidRPr="00D431C1">
              <w:rPr>
                <w:color w:val="000000"/>
              </w:rPr>
              <w:t>9</w:t>
            </w:r>
          </w:p>
        </w:tc>
        <w:tc>
          <w:tcPr>
            <w:tcW w:w="0" w:type="auto"/>
            <w:tcBorders>
              <w:top w:val="outset" w:sz="6" w:space="0" w:color="auto"/>
              <w:left w:val="outset" w:sz="6" w:space="0" w:color="auto"/>
              <w:bottom w:val="outset" w:sz="6" w:space="0" w:color="auto"/>
              <w:right w:val="outset" w:sz="6" w:space="0" w:color="auto"/>
            </w:tcBorders>
            <w:vAlign w:val="center"/>
            <w:hideMark/>
          </w:tcPr>
          <w:p w14:paraId="60D0B664" w14:textId="77777777" w:rsidR="00D431C1" w:rsidRPr="00D431C1" w:rsidRDefault="00D431C1" w:rsidP="00D431C1">
            <w:pPr>
              <w:jc w:val="both"/>
              <w:rPr>
                <w:color w:val="000000"/>
              </w:rPr>
            </w:pPr>
            <w:r w:rsidRPr="00D431C1">
              <w:rPr>
                <w:color w:val="000000"/>
              </w:rPr>
              <w:t>Coğrafi Bilgi Sistemi Bilgilerinin Hazırlanması</w:t>
            </w:r>
          </w:p>
        </w:tc>
        <w:tc>
          <w:tcPr>
            <w:tcW w:w="0" w:type="auto"/>
            <w:tcBorders>
              <w:top w:val="outset" w:sz="6" w:space="0" w:color="auto"/>
              <w:left w:val="outset" w:sz="6" w:space="0" w:color="auto"/>
              <w:bottom w:val="outset" w:sz="6" w:space="0" w:color="auto"/>
              <w:right w:val="outset" w:sz="6" w:space="0" w:color="auto"/>
            </w:tcBorders>
            <w:vAlign w:val="center"/>
            <w:hideMark/>
          </w:tcPr>
          <w:p w14:paraId="41F1FAE9" w14:textId="77777777" w:rsidR="00D431C1" w:rsidRPr="00D431C1" w:rsidRDefault="00D431C1" w:rsidP="00D431C1">
            <w:pPr>
              <w:jc w:val="both"/>
              <w:rPr>
                <w:color w:val="000000"/>
              </w:rPr>
            </w:pPr>
            <w:r w:rsidRPr="00D431C1">
              <w:rPr>
                <w:color w:val="000000"/>
              </w:rPr>
              <w:t>5</w:t>
            </w:r>
          </w:p>
        </w:tc>
      </w:tr>
      <w:tr w:rsidR="00D431C1" w:rsidRPr="00D431C1" w14:paraId="5C1E8448" w14:textId="77777777" w:rsidTr="00DA42BB">
        <w:trPr>
          <w:tblCellSpacing w:w="6"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05E73BCD" w14:textId="77777777" w:rsidR="00D431C1" w:rsidRPr="00D431C1" w:rsidRDefault="00D431C1" w:rsidP="00D431C1">
            <w:pPr>
              <w:jc w:val="both"/>
              <w:rPr>
                <w:color w:val="000000"/>
              </w:rPr>
            </w:pPr>
            <w:r w:rsidRPr="00D431C1">
              <w:rPr>
                <w:color w:val="000000"/>
              </w:rPr>
              <w:t>10</w:t>
            </w:r>
          </w:p>
        </w:tc>
        <w:tc>
          <w:tcPr>
            <w:tcW w:w="0" w:type="auto"/>
            <w:tcBorders>
              <w:top w:val="outset" w:sz="6" w:space="0" w:color="auto"/>
              <w:left w:val="outset" w:sz="6" w:space="0" w:color="auto"/>
              <w:bottom w:val="outset" w:sz="6" w:space="0" w:color="auto"/>
              <w:right w:val="outset" w:sz="6" w:space="0" w:color="auto"/>
            </w:tcBorders>
            <w:vAlign w:val="center"/>
            <w:hideMark/>
          </w:tcPr>
          <w:p w14:paraId="12EDCAC4" w14:textId="77777777" w:rsidR="00D431C1" w:rsidRPr="00D431C1" w:rsidRDefault="00D431C1" w:rsidP="00D431C1">
            <w:pPr>
              <w:jc w:val="both"/>
              <w:rPr>
                <w:color w:val="000000"/>
              </w:rPr>
            </w:pPr>
            <w:r w:rsidRPr="00D431C1">
              <w:rPr>
                <w:color w:val="000000"/>
              </w:rPr>
              <w:t>Eğitim</w:t>
            </w:r>
          </w:p>
        </w:tc>
        <w:tc>
          <w:tcPr>
            <w:tcW w:w="0" w:type="auto"/>
            <w:tcBorders>
              <w:top w:val="outset" w:sz="6" w:space="0" w:color="auto"/>
              <w:left w:val="outset" w:sz="6" w:space="0" w:color="auto"/>
              <w:bottom w:val="outset" w:sz="6" w:space="0" w:color="auto"/>
              <w:right w:val="outset" w:sz="6" w:space="0" w:color="auto"/>
            </w:tcBorders>
            <w:vAlign w:val="center"/>
            <w:hideMark/>
          </w:tcPr>
          <w:p w14:paraId="478889E2" w14:textId="77777777" w:rsidR="00D431C1" w:rsidRPr="00D431C1" w:rsidRDefault="00D431C1" w:rsidP="00D431C1">
            <w:pPr>
              <w:jc w:val="both"/>
              <w:rPr>
                <w:color w:val="000000"/>
              </w:rPr>
            </w:pPr>
            <w:r w:rsidRPr="00D431C1">
              <w:rPr>
                <w:color w:val="000000"/>
              </w:rPr>
              <w:t>5</w:t>
            </w:r>
          </w:p>
        </w:tc>
      </w:tr>
      <w:tr w:rsidR="00D431C1" w:rsidRPr="00D431C1" w14:paraId="51AFB89D" w14:textId="77777777" w:rsidTr="00DA42BB">
        <w:trPr>
          <w:tblCellSpacing w:w="6"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19C5AE8D" w14:textId="77777777" w:rsidR="00D431C1" w:rsidRPr="00D431C1" w:rsidRDefault="00D431C1" w:rsidP="00D431C1">
            <w:pPr>
              <w:jc w:val="both"/>
              <w:rPr>
                <w:color w:val="000000"/>
              </w:rPr>
            </w:pPr>
            <w:r w:rsidRPr="00D431C1">
              <w:rPr>
                <w:color w:val="000000"/>
              </w:rPr>
              <w:t>11</w:t>
            </w:r>
          </w:p>
        </w:tc>
        <w:tc>
          <w:tcPr>
            <w:tcW w:w="0" w:type="auto"/>
            <w:tcBorders>
              <w:top w:val="outset" w:sz="6" w:space="0" w:color="auto"/>
              <w:left w:val="outset" w:sz="6" w:space="0" w:color="auto"/>
              <w:bottom w:val="outset" w:sz="6" w:space="0" w:color="auto"/>
              <w:right w:val="outset" w:sz="6" w:space="0" w:color="auto"/>
            </w:tcBorders>
            <w:vAlign w:val="center"/>
            <w:hideMark/>
          </w:tcPr>
          <w:p w14:paraId="4FC61C61" w14:textId="77777777" w:rsidR="00D431C1" w:rsidRPr="00D431C1" w:rsidRDefault="00D431C1" w:rsidP="00D431C1">
            <w:pPr>
              <w:jc w:val="both"/>
              <w:rPr>
                <w:color w:val="000000"/>
              </w:rPr>
            </w:pPr>
            <w:r w:rsidRPr="00D431C1">
              <w:rPr>
                <w:color w:val="000000"/>
              </w:rPr>
              <w:t>Genel Giderler (Büro sabit giderleri, yol giderleri, cilt, baskı, harç, vergi ve yazılım giderleri ve bilinmeyen diğer giderler) </w:t>
            </w:r>
          </w:p>
        </w:tc>
        <w:tc>
          <w:tcPr>
            <w:tcW w:w="0" w:type="auto"/>
            <w:tcBorders>
              <w:top w:val="outset" w:sz="6" w:space="0" w:color="auto"/>
              <w:left w:val="outset" w:sz="6" w:space="0" w:color="auto"/>
              <w:bottom w:val="outset" w:sz="6" w:space="0" w:color="auto"/>
              <w:right w:val="outset" w:sz="6" w:space="0" w:color="auto"/>
            </w:tcBorders>
            <w:vAlign w:val="center"/>
            <w:hideMark/>
          </w:tcPr>
          <w:p w14:paraId="7E3BA82D" w14:textId="77777777" w:rsidR="00D431C1" w:rsidRPr="00D431C1" w:rsidRDefault="00D431C1" w:rsidP="00D431C1">
            <w:pPr>
              <w:jc w:val="both"/>
              <w:rPr>
                <w:color w:val="000000"/>
              </w:rPr>
            </w:pPr>
            <w:r w:rsidRPr="00D431C1">
              <w:rPr>
                <w:color w:val="000000"/>
              </w:rPr>
              <w:t>5</w:t>
            </w:r>
          </w:p>
        </w:tc>
      </w:tr>
      <w:tr w:rsidR="00D431C1" w:rsidRPr="00D431C1" w14:paraId="0C47F862" w14:textId="77777777" w:rsidTr="00DA42BB">
        <w:trPr>
          <w:tblCellSpacing w:w="6"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5D4A3906" w14:textId="77777777" w:rsidR="00D431C1" w:rsidRPr="00D431C1" w:rsidRDefault="00D431C1" w:rsidP="00D431C1">
            <w:pPr>
              <w:jc w:val="both"/>
              <w:rPr>
                <w:color w:val="000000"/>
              </w:rPr>
            </w:pPr>
            <w:r w:rsidRPr="00D431C1">
              <w:rPr>
                <w:color w:val="000000"/>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037A7ACB" w14:textId="77777777" w:rsidR="00D431C1" w:rsidRPr="00D431C1" w:rsidRDefault="00D431C1" w:rsidP="00D431C1">
            <w:pPr>
              <w:jc w:val="both"/>
              <w:rPr>
                <w:color w:val="000000"/>
              </w:rPr>
            </w:pPr>
            <w:r w:rsidRPr="00D431C1">
              <w:rPr>
                <w:color w:val="000000"/>
              </w:rPr>
              <w:t>TOPLAM</w:t>
            </w:r>
          </w:p>
        </w:tc>
        <w:tc>
          <w:tcPr>
            <w:tcW w:w="0" w:type="auto"/>
            <w:tcBorders>
              <w:top w:val="outset" w:sz="6" w:space="0" w:color="auto"/>
              <w:left w:val="outset" w:sz="6" w:space="0" w:color="auto"/>
              <w:bottom w:val="outset" w:sz="6" w:space="0" w:color="auto"/>
              <w:right w:val="outset" w:sz="6" w:space="0" w:color="auto"/>
            </w:tcBorders>
            <w:vAlign w:val="center"/>
            <w:hideMark/>
          </w:tcPr>
          <w:p w14:paraId="0CC56889" w14:textId="77777777" w:rsidR="00D431C1" w:rsidRPr="00D431C1" w:rsidRDefault="00D431C1" w:rsidP="00D431C1">
            <w:pPr>
              <w:jc w:val="both"/>
              <w:rPr>
                <w:color w:val="000000"/>
              </w:rPr>
            </w:pPr>
            <w:r w:rsidRPr="00D431C1">
              <w:rPr>
                <w:color w:val="000000"/>
              </w:rPr>
              <w:t>100</w:t>
            </w:r>
          </w:p>
        </w:tc>
      </w:tr>
    </w:tbl>
    <w:p w14:paraId="26328474" w14:textId="315297DD" w:rsidR="000F093F" w:rsidRPr="00816015" w:rsidRDefault="000F093F" w:rsidP="000F093F">
      <w:pPr>
        <w:jc w:val="both"/>
        <w:rPr>
          <w:color w:val="000000"/>
        </w:rPr>
      </w:pPr>
      <w:bookmarkStart w:id="43" w:name="_GoBack"/>
      <w:bookmarkEnd w:id="43"/>
    </w:p>
    <w:p w14:paraId="7B100C03" w14:textId="77777777" w:rsidR="00562349" w:rsidRDefault="00562349"/>
    <w:sectPr w:rsidR="00562349" w:rsidSect="00122198">
      <w:footerReference w:type="even" r:id="rId9"/>
      <w:footerReference w:type="default" r:id="rId10"/>
      <w:pgSz w:w="11907" w:h="16840" w:code="9"/>
      <w:pgMar w:top="851" w:right="992" w:bottom="851" w:left="1418" w:header="680" w:footer="680" w:gutter="0"/>
      <w:pgNumType w:start="0"/>
      <w:cols w:space="70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9D7BCE" w14:textId="77777777" w:rsidR="00DB7A6B" w:rsidRDefault="00DB7A6B">
      <w:r>
        <w:separator/>
      </w:r>
    </w:p>
  </w:endnote>
  <w:endnote w:type="continuationSeparator" w:id="0">
    <w:p w14:paraId="73DB0657" w14:textId="77777777" w:rsidR="00DB7A6B" w:rsidRDefault="00DB7A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753E2E" w14:textId="77777777" w:rsidR="00107D7A" w:rsidRDefault="000F093F" w:rsidP="00ED47D8">
    <w:pPr>
      <w:pStyle w:val="AltBilgi"/>
      <w:framePr w:wrap="around" w:vAnchor="text" w:hAnchor="margin" w:xAlign="right" w:y="1"/>
      <w:rPr>
        <w:rStyle w:val="SayfaNumaras"/>
      </w:rPr>
    </w:pPr>
    <w:r>
      <w:rPr>
        <w:rStyle w:val="SayfaNumaras"/>
      </w:rPr>
      <w:fldChar w:fldCharType="begin"/>
    </w:r>
    <w:r>
      <w:rPr>
        <w:rStyle w:val="SayfaNumaras"/>
      </w:rPr>
      <w:instrText xml:space="preserve">PAGE  </w:instrText>
    </w:r>
    <w:r>
      <w:rPr>
        <w:rStyle w:val="SayfaNumaras"/>
      </w:rPr>
      <w:fldChar w:fldCharType="end"/>
    </w:r>
  </w:p>
  <w:p w14:paraId="22DF4E5E" w14:textId="77777777" w:rsidR="00107D7A" w:rsidRDefault="00DB7A6B" w:rsidP="001A3EA8">
    <w:pPr>
      <w:pStyle w:val="AltBilgi"/>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FE67FF" w14:textId="68EBF91E" w:rsidR="00107D7A" w:rsidRPr="003709AB" w:rsidRDefault="000F093F" w:rsidP="00171F3B">
    <w:pPr>
      <w:pStyle w:val="AltBilgi"/>
      <w:framePr w:wrap="around" w:vAnchor="text" w:hAnchor="margin" w:xAlign="right" w:y="1"/>
      <w:rPr>
        <w:rStyle w:val="SayfaNumaras"/>
        <w:sz w:val="22"/>
        <w:szCs w:val="22"/>
      </w:rPr>
    </w:pPr>
    <w:r w:rsidRPr="003709AB">
      <w:rPr>
        <w:rStyle w:val="SayfaNumaras"/>
        <w:sz w:val="22"/>
        <w:szCs w:val="22"/>
      </w:rPr>
      <w:fldChar w:fldCharType="begin"/>
    </w:r>
    <w:r w:rsidRPr="003709AB">
      <w:rPr>
        <w:rStyle w:val="SayfaNumaras"/>
        <w:sz w:val="22"/>
        <w:szCs w:val="22"/>
      </w:rPr>
      <w:instrText xml:space="preserve">PAGE  </w:instrText>
    </w:r>
    <w:r w:rsidRPr="003709AB">
      <w:rPr>
        <w:rStyle w:val="SayfaNumaras"/>
        <w:sz w:val="22"/>
        <w:szCs w:val="22"/>
      </w:rPr>
      <w:fldChar w:fldCharType="separate"/>
    </w:r>
    <w:r w:rsidR="00D431C1">
      <w:rPr>
        <w:rStyle w:val="SayfaNumaras"/>
        <w:noProof/>
        <w:sz w:val="22"/>
        <w:szCs w:val="22"/>
      </w:rPr>
      <w:t>8</w:t>
    </w:r>
    <w:r w:rsidRPr="003709AB">
      <w:rPr>
        <w:rStyle w:val="SayfaNumaras"/>
        <w:sz w:val="22"/>
        <w:szCs w:val="22"/>
      </w:rPr>
      <w:fldChar w:fldCharType="end"/>
    </w:r>
  </w:p>
  <w:p w14:paraId="1AE898DA" w14:textId="77777777" w:rsidR="00107D7A" w:rsidRDefault="00DB7A6B" w:rsidP="00ED47D8">
    <w:pPr>
      <w:pStyle w:val="AltBilgi"/>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FFA324" w14:textId="77777777" w:rsidR="00DB7A6B" w:rsidRDefault="00DB7A6B">
      <w:r>
        <w:separator/>
      </w:r>
    </w:p>
  </w:footnote>
  <w:footnote w:type="continuationSeparator" w:id="0">
    <w:p w14:paraId="4E754AB5" w14:textId="77777777" w:rsidR="00DB7A6B" w:rsidRDefault="00DB7A6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414B7B"/>
    <w:multiLevelType w:val="hybridMultilevel"/>
    <w:tmpl w:val="0986A016"/>
    <w:lvl w:ilvl="0" w:tplc="B50284A6">
      <w:start w:val="1"/>
      <w:numFmt w:val="bullet"/>
      <w:lvlText w:val=""/>
      <w:lvlJc w:val="left"/>
      <w:pPr>
        <w:tabs>
          <w:tab w:val="num" w:pos="720"/>
        </w:tabs>
        <w:ind w:left="720" w:hanging="360"/>
      </w:pPr>
      <w:rPr>
        <w:rFonts w:ascii="Symbol" w:hAnsi="Symbol" w:hint="default"/>
      </w:rPr>
    </w:lvl>
    <w:lvl w:ilvl="1" w:tplc="10FAA0B0">
      <w:start w:val="2"/>
      <w:numFmt w:val="bullet"/>
      <w:lvlText w:val="-"/>
      <w:lvlJc w:val="left"/>
      <w:pPr>
        <w:tabs>
          <w:tab w:val="num" w:pos="1440"/>
        </w:tabs>
        <w:ind w:left="1440" w:hanging="360"/>
      </w:pPr>
      <w:rPr>
        <w:rFonts w:ascii="Times New Roman" w:eastAsia="Times New Roman" w:hAnsi="Times New Roman" w:cs="Times New Roman"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DCB044C"/>
    <w:multiLevelType w:val="hybridMultilevel"/>
    <w:tmpl w:val="05804414"/>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FD7136B"/>
    <w:multiLevelType w:val="hybridMultilevel"/>
    <w:tmpl w:val="646C0EAE"/>
    <w:lvl w:ilvl="0" w:tplc="B50284A6">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DD5559E"/>
    <w:multiLevelType w:val="multilevel"/>
    <w:tmpl w:val="5CFEE0B8"/>
    <w:styleLink w:val="Stil1"/>
    <w:lvl w:ilvl="0">
      <w:start w:val="1"/>
      <w:numFmt w:val="decimal"/>
      <w:pStyle w:val="Balk1"/>
      <w:suff w:val="space"/>
      <w:lvlText w:val="%1."/>
      <w:lvlJc w:val="left"/>
      <w:pPr>
        <w:ind w:left="431" w:hanging="431"/>
      </w:pPr>
      <w:rPr>
        <w:rFonts w:ascii="Times New Roman" w:hAnsi="Times New Roman" w:hint="default"/>
        <w:b/>
        <w:i w:val="0"/>
        <w:sz w:val="24"/>
      </w:rPr>
    </w:lvl>
    <w:lvl w:ilvl="1">
      <w:start w:val="1"/>
      <w:numFmt w:val="decimal"/>
      <w:pStyle w:val="Balk2"/>
      <w:suff w:val="space"/>
      <w:lvlText w:val="%1.%2."/>
      <w:lvlJc w:val="left"/>
      <w:pPr>
        <w:ind w:left="576" w:hanging="576"/>
      </w:pPr>
      <w:rPr>
        <w:rFonts w:ascii="Times New Roman" w:hAnsi="Times New Roman" w:hint="default"/>
        <w:b/>
        <w:i w:val="0"/>
        <w:sz w:val="24"/>
      </w:rPr>
    </w:lvl>
    <w:lvl w:ilvl="2">
      <w:start w:val="1"/>
      <w:numFmt w:val="decimal"/>
      <w:pStyle w:val="Balk3"/>
      <w:suff w:val="space"/>
      <w:lvlText w:val="%1.%2.%3."/>
      <w:lvlJc w:val="left"/>
      <w:pPr>
        <w:ind w:left="720" w:hanging="720"/>
      </w:pPr>
      <w:rPr>
        <w:rFonts w:ascii="Times New Roman" w:hAnsi="Times New Roman" w:hint="default"/>
        <w:b/>
        <w:i w:val="0"/>
        <w:sz w:val="24"/>
      </w:rPr>
    </w:lvl>
    <w:lvl w:ilvl="3">
      <w:start w:val="1"/>
      <w:numFmt w:val="decimal"/>
      <w:pStyle w:val="Balk4"/>
      <w:suff w:val="space"/>
      <w:lvlText w:val="%1.%2.%3.%4."/>
      <w:lvlJc w:val="left"/>
      <w:pPr>
        <w:ind w:left="864" w:hanging="864"/>
      </w:pPr>
      <w:rPr>
        <w:rFonts w:ascii="Times New Roman" w:hAnsi="Times New Roman" w:hint="default"/>
        <w:b/>
        <w:i w:val="0"/>
        <w:sz w:val="24"/>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3F7E76F8"/>
    <w:multiLevelType w:val="hybridMultilevel"/>
    <w:tmpl w:val="E564BDA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72640E4"/>
    <w:multiLevelType w:val="multilevel"/>
    <w:tmpl w:val="E0E2F7BC"/>
    <w:lvl w:ilvl="0">
      <w:start w:val="1"/>
      <w:numFmt w:val="decimal"/>
      <w:lvlText w:val="%1."/>
      <w:lvlJc w:val="left"/>
      <w:pPr>
        <w:ind w:left="720" w:hanging="360"/>
      </w:pPr>
    </w:lvl>
    <w:lvl w:ilvl="1">
      <w:start w:val="1"/>
      <w:numFmt w:val="decimal"/>
      <w:isLgl/>
      <w:lvlText w:val="%1.%2"/>
      <w:lvlJc w:val="left"/>
      <w:pPr>
        <w:ind w:left="1410" w:hanging="705"/>
      </w:pPr>
      <w:rPr>
        <w:rFonts w:hint="default"/>
      </w:rPr>
    </w:lvl>
    <w:lvl w:ilvl="2">
      <w:start w:val="1"/>
      <w:numFmt w:val="decimal"/>
      <w:isLgl/>
      <w:lvlText w:val="%1.%2.%3"/>
      <w:lvlJc w:val="left"/>
      <w:pPr>
        <w:ind w:left="1770" w:hanging="720"/>
      </w:pPr>
      <w:rPr>
        <w:rFonts w:hint="default"/>
      </w:rPr>
    </w:lvl>
    <w:lvl w:ilvl="3">
      <w:start w:val="1"/>
      <w:numFmt w:val="decimal"/>
      <w:isLgl/>
      <w:lvlText w:val="%1.%2.%3.%4"/>
      <w:lvlJc w:val="left"/>
      <w:pPr>
        <w:ind w:left="2115" w:hanging="720"/>
      </w:pPr>
      <w:rPr>
        <w:rFonts w:hint="default"/>
      </w:rPr>
    </w:lvl>
    <w:lvl w:ilvl="4">
      <w:start w:val="1"/>
      <w:numFmt w:val="decimal"/>
      <w:isLgl/>
      <w:lvlText w:val="%1.%2.%3.%4.%5"/>
      <w:lvlJc w:val="left"/>
      <w:pPr>
        <w:ind w:left="2820" w:hanging="1080"/>
      </w:pPr>
      <w:rPr>
        <w:rFonts w:hint="default"/>
      </w:rPr>
    </w:lvl>
    <w:lvl w:ilvl="5">
      <w:start w:val="1"/>
      <w:numFmt w:val="decimal"/>
      <w:isLgl/>
      <w:lvlText w:val="%1.%2.%3.%4.%5.%6"/>
      <w:lvlJc w:val="left"/>
      <w:pPr>
        <w:ind w:left="3165" w:hanging="1080"/>
      </w:pPr>
      <w:rPr>
        <w:rFonts w:hint="default"/>
      </w:rPr>
    </w:lvl>
    <w:lvl w:ilvl="6">
      <w:start w:val="1"/>
      <w:numFmt w:val="decimal"/>
      <w:isLgl/>
      <w:lvlText w:val="%1.%2.%3.%4.%5.%6.%7"/>
      <w:lvlJc w:val="left"/>
      <w:pPr>
        <w:ind w:left="3870" w:hanging="1440"/>
      </w:pPr>
      <w:rPr>
        <w:rFonts w:hint="default"/>
      </w:rPr>
    </w:lvl>
    <w:lvl w:ilvl="7">
      <w:start w:val="1"/>
      <w:numFmt w:val="decimal"/>
      <w:isLgl/>
      <w:lvlText w:val="%1.%2.%3.%4.%5.%6.%7.%8"/>
      <w:lvlJc w:val="left"/>
      <w:pPr>
        <w:ind w:left="4215" w:hanging="1440"/>
      </w:pPr>
      <w:rPr>
        <w:rFonts w:hint="default"/>
      </w:rPr>
    </w:lvl>
    <w:lvl w:ilvl="8">
      <w:start w:val="1"/>
      <w:numFmt w:val="decimal"/>
      <w:isLgl/>
      <w:lvlText w:val="%1.%2.%3.%4.%5.%6.%7.%8.%9"/>
      <w:lvlJc w:val="left"/>
      <w:pPr>
        <w:ind w:left="4920" w:hanging="1800"/>
      </w:pPr>
      <w:rPr>
        <w:rFonts w:hint="default"/>
      </w:rPr>
    </w:lvl>
  </w:abstractNum>
  <w:abstractNum w:abstractNumId="6" w15:restartNumberingAfterBreak="0">
    <w:nsid w:val="4F720912"/>
    <w:multiLevelType w:val="multilevel"/>
    <w:tmpl w:val="5CFEE0B8"/>
    <w:numStyleLink w:val="Stil1"/>
  </w:abstractNum>
  <w:abstractNum w:abstractNumId="7" w15:restartNumberingAfterBreak="0">
    <w:nsid w:val="5B1C05F6"/>
    <w:multiLevelType w:val="hybridMultilevel"/>
    <w:tmpl w:val="C16AA27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15:restartNumberingAfterBreak="0">
    <w:nsid w:val="5FCB4CAD"/>
    <w:multiLevelType w:val="multilevel"/>
    <w:tmpl w:val="041F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 w15:restartNumberingAfterBreak="0">
    <w:nsid w:val="6AE653AC"/>
    <w:multiLevelType w:val="hybridMultilevel"/>
    <w:tmpl w:val="C2BC4D52"/>
    <w:lvl w:ilvl="0" w:tplc="B50284A6">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92E26E3"/>
    <w:multiLevelType w:val="hybridMultilevel"/>
    <w:tmpl w:val="15362E94"/>
    <w:lvl w:ilvl="0" w:tplc="B50284A6">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EE909C0"/>
    <w:multiLevelType w:val="multilevel"/>
    <w:tmpl w:val="041F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9"/>
  </w:num>
  <w:num w:numId="2">
    <w:abstractNumId w:val="0"/>
  </w:num>
  <w:num w:numId="3">
    <w:abstractNumId w:val="10"/>
  </w:num>
  <w:num w:numId="4">
    <w:abstractNumId w:val="2"/>
  </w:num>
  <w:num w:numId="5">
    <w:abstractNumId w:val="1"/>
  </w:num>
  <w:num w:numId="6">
    <w:abstractNumId w:val="7"/>
  </w:num>
  <w:num w:numId="7">
    <w:abstractNumId w:val="4"/>
  </w:num>
  <w:num w:numId="8">
    <w:abstractNumId w:val="5"/>
  </w:num>
  <w:num w:numId="9">
    <w:abstractNumId w:val="8"/>
  </w:num>
  <w:num w:numId="10">
    <w:abstractNumId w:val="11"/>
  </w:num>
  <w:num w:numId="11">
    <w:abstractNumId w:val="3"/>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1C8B"/>
    <w:rsid w:val="000065C4"/>
    <w:rsid w:val="00033EC0"/>
    <w:rsid w:val="00062173"/>
    <w:rsid w:val="000C1A6E"/>
    <w:rsid w:val="000F093F"/>
    <w:rsid w:val="00105365"/>
    <w:rsid w:val="001118E6"/>
    <w:rsid w:val="00137A7C"/>
    <w:rsid w:val="00190BAC"/>
    <w:rsid w:val="001A084D"/>
    <w:rsid w:val="001E25F5"/>
    <w:rsid w:val="00270DCA"/>
    <w:rsid w:val="002818FE"/>
    <w:rsid w:val="002A0620"/>
    <w:rsid w:val="00300BEF"/>
    <w:rsid w:val="00392F10"/>
    <w:rsid w:val="003C3B6D"/>
    <w:rsid w:val="003C6EF1"/>
    <w:rsid w:val="003D1746"/>
    <w:rsid w:val="003F04F0"/>
    <w:rsid w:val="004259FC"/>
    <w:rsid w:val="00425A0A"/>
    <w:rsid w:val="00433FAC"/>
    <w:rsid w:val="00467D8F"/>
    <w:rsid w:val="00481124"/>
    <w:rsid w:val="00494772"/>
    <w:rsid w:val="004C1A38"/>
    <w:rsid w:val="004C30C4"/>
    <w:rsid w:val="004E0C2A"/>
    <w:rsid w:val="004E26E4"/>
    <w:rsid w:val="004F1175"/>
    <w:rsid w:val="00504795"/>
    <w:rsid w:val="005169EC"/>
    <w:rsid w:val="00530047"/>
    <w:rsid w:val="00557C7F"/>
    <w:rsid w:val="00562349"/>
    <w:rsid w:val="005D4708"/>
    <w:rsid w:val="006177C4"/>
    <w:rsid w:val="00622CFC"/>
    <w:rsid w:val="00625AD4"/>
    <w:rsid w:val="0064601A"/>
    <w:rsid w:val="0066615F"/>
    <w:rsid w:val="00673BF2"/>
    <w:rsid w:val="006D2E10"/>
    <w:rsid w:val="00701AB1"/>
    <w:rsid w:val="007142E3"/>
    <w:rsid w:val="00717CB2"/>
    <w:rsid w:val="00756DCD"/>
    <w:rsid w:val="007758CA"/>
    <w:rsid w:val="0077794D"/>
    <w:rsid w:val="007D1427"/>
    <w:rsid w:val="00815032"/>
    <w:rsid w:val="008460D3"/>
    <w:rsid w:val="008E3624"/>
    <w:rsid w:val="008E5B78"/>
    <w:rsid w:val="008F3789"/>
    <w:rsid w:val="008F4106"/>
    <w:rsid w:val="009026A8"/>
    <w:rsid w:val="009329A5"/>
    <w:rsid w:val="009D4E17"/>
    <w:rsid w:val="00A0181F"/>
    <w:rsid w:val="00A21C8B"/>
    <w:rsid w:val="00A40CB8"/>
    <w:rsid w:val="00A51064"/>
    <w:rsid w:val="00A51C9C"/>
    <w:rsid w:val="00AB1F5F"/>
    <w:rsid w:val="00AC1E65"/>
    <w:rsid w:val="00B54998"/>
    <w:rsid w:val="00BB08F7"/>
    <w:rsid w:val="00BD13D6"/>
    <w:rsid w:val="00BE18E9"/>
    <w:rsid w:val="00BE415B"/>
    <w:rsid w:val="00CD2AA4"/>
    <w:rsid w:val="00CE66DF"/>
    <w:rsid w:val="00D01C45"/>
    <w:rsid w:val="00D21A3A"/>
    <w:rsid w:val="00D22EE7"/>
    <w:rsid w:val="00D25F7B"/>
    <w:rsid w:val="00D431C1"/>
    <w:rsid w:val="00D435D6"/>
    <w:rsid w:val="00D57697"/>
    <w:rsid w:val="00D74577"/>
    <w:rsid w:val="00DA2E2E"/>
    <w:rsid w:val="00DB7A6B"/>
    <w:rsid w:val="00DD4757"/>
    <w:rsid w:val="00E01594"/>
    <w:rsid w:val="00E12F6D"/>
    <w:rsid w:val="00E316FC"/>
    <w:rsid w:val="00E423DB"/>
    <w:rsid w:val="00E87CEF"/>
    <w:rsid w:val="00EF312F"/>
    <w:rsid w:val="00EF3B57"/>
    <w:rsid w:val="00F24014"/>
    <w:rsid w:val="00F247A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58FBF2"/>
  <w15:chartTrackingRefBased/>
  <w15:docId w15:val="{F3769A96-236C-4BEB-9AD7-BCF0686246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2AA4"/>
    <w:pPr>
      <w:spacing w:after="0" w:line="240" w:lineRule="auto"/>
    </w:pPr>
    <w:rPr>
      <w:rFonts w:ascii="Times New Roman" w:eastAsia="Times New Roman" w:hAnsi="Times New Roman" w:cs="Times New Roman"/>
      <w:sz w:val="24"/>
      <w:szCs w:val="24"/>
      <w:lang w:eastAsia="tr-TR"/>
    </w:rPr>
  </w:style>
  <w:style w:type="paragraph" w:styleId="Balk1">
    <w:name w:val="heading 1"/>
    <w:basedOn w:val="Normal"/>
    <w:next w:val="Normal"/>
    <w:link w:val="Balk1Char"/>
    <w:qFormat/>
    <w:rsid w:val="00D01C45"/>
    <w:pPr>
      <w:keepNext/>
      <w:numPr>
        <w:numId w:val="12"/>
      </w:numPr>
      <w:spacing w:line="360" w:lineRule="auto"/>
      <w:jc w:val="both"/>
      <w:outlineLvl w:val="0"/>
    </w:pPr>
    <w:rPr>
      <w:b/>
      <w:bCs/>
    </w:rPr>
  </w:style>
  <w:style w:type="paragraph" w:styleId="Balk2">
    <w:name w:val="heading 2"/>
    <w:basedOn w:val="Normal"/>
    <w:next w:val="Normal"/>
    <w:link w:val="Balk2Char"/>
    <w:uiPriority w:val="9"/>
    <w:unhideWhenUsed/>
    <w:qFormat/>
    <w:rsid w:val="00D01C45"/>
    <w:pPr>
      <w:keepNext/>
      <w:keepLines/>
      <w:numPr>
        <w:ilvl w:val="1"/>
        <w:numId w:val="12"/>
      </w:numPr>
      <w:spacing w:before="40"/>
      <w:outlineLvl w:val="1"/>
    </w:pPr>
    <w:rPr>
      <w:rFonts w:eastAsiaTheme="majorEastAsia" w:cstheme="majorBidi"/>
      <w:b/>
      <w:szCs w:val="26"/>
    </w:rPr>
  </w:style>
  <w:style w:type="paragraph" w:styleId="Balk3">
    <w:name w:val="heading 3"/>
    <w:basedOn w:val="Normal"/>
    <w:next w:val="Normal"/>
    <w:link w:val="Balk3Char"/>
    <w:uiPriority w:val="9"/>
    <w:qFormat/>
    <w:rsid w:val="00D01C45"/>
    <w:pPr>
      <w:keepNext/>
      <w:keepLines/>
      <w:numPr>
        <w:ilvl w:val="2"/>
        <w:numId w:val="12"/>
      </w:numPr>
      <w:spacing w:before="40"/>
      <w:outlineLvl w:val="2"/>
    </w:pPr>
    <w:rPr>
      <w:rFonts w:eastAsiaTheme="majorEastAsia" w:cstheme="majorBidi"/>
      <w:b/>
    </w:rPr>
  </w:style>
  <w:style w:type="paragraph" w:styleId="Balk4">
    <w:name w:val="heading 4"/>
    <w:basedOn w:val="Normal"/>
    <w:next w:val="Normal"/>
    <w:link w:val="Balk4Char"/>
    <w:uiPriority w:val="9"/>
    <w:unhideWhenUsed/>
    <w:qFormat/>
    <w:rsid w:val="00190BAC"/>
    <w:pPr>
      <w:keepNext/>
      <w:keepLines/>
      <w:numPr>
        <w:ilvl w:val="3"/>
        <w:numId w:val="12"/>
      </w:numPr>
      <w:spacing w:before="40"/>
      <w:outlineLvl w:val="3"/>
    </w:pPr>
    <w:rPr>
      <w:rFonts w:eastAsiaTheme="majorEastAsia" w:cstheme="majorBidi"/>
      <w:b/>
      <w:iCs/>
    </w:rPr>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0F093F"/>
    <w:rPr>
      <w:rFonts w:ascii="Times New Roman" w:eastAsia="Times New Roman" w:hAnsi="Times New Roman" w:cs="Times New Roman"/>
      <w:b/>
      <w:bCs/>
      <w:sz w:val="24"/>
      <w:szCs w:val="24"/>
      <w:lang w:eastAsia="tr-TR"/>
    </w:rPr>
  </w:style>
  <w:style w:type="paragraph" w:styleId="GvdeMetni2">
    <w:name w:val="Body Text 2"/>
    <w:basedOn w:val="Normal"/>
    <w:link w:val="GvdeMetni2Char"/>
    <w:rsid w:val="000F093F"/>
    <w:pPr>
      <w:jc w:val="both"/>
    </w:pPr>
  </w:style>
  <w:style w:type="character" w:customStyle="1" w:styleId="GvdeMetni2Char">
    <w:name w:val="Gövde Metni 2 Char"/>
    <w:basedOn w:val="VarsaylanParagrafYazTipi"/>
    <w:link w:val="GvdeMetni2"/>
    <w:rsid w:val="000F093F"/>
    <w:rPr>
      <w:rFonts w:ascii="Times New Roman" w:eastAsia="Times New Roman" w:hAnsi="Times New Roman" w:cs="Times New Roman"/>
      <w:sz w:val="24"/>
      <w:szCs w:val="24"/>
      <w:lang w:eastAsia="tr-TR"/>
    </w:rPr>
  </w:style>
  <w:style w:type="paragraph" w:styleId="AltBilgi">
    <w:name w:val="footer"/>
    <w:basedOn w:val="Normal"/>
    <w:link w:val="AltBilgiChar"/>
    <w:rsid w:val="000F093F"/>
    <w:pPr>
      <w:tabs>
        <w:tab w:val="center" w:pos="4536"/>
        <w:tab w:val="right" w:pos="9072"/>
      </w:tabs>
    </w:pPr>
  </w:style>
  <w:style w:type="character" w:customStyle="1" w:styleId="AltBilgiChar">
    <w:name w:val="Alt Bilgi Char"/>
    <w:basedOn w:val="VarsaylanParagrafYazTipi"/>
    <w:link w:val="AltBilgi"/>
    <w:rsid w:val="000F093F"/>
    <w:rPr>
      <w:rFonts w:ascii="Times New Roman" w:eastAsia="Times New Roman" w:hAnsi="Times New Roman" w:cs="Times New Roman"/>
      <w:sz w:val="24"/>
      <w:szCs w:val="24"/>
      <w:lang w:eastAsia="tr-TR"/>
    </w:rPr>
  </w:style>
  <w:style w:type="character" w:styleId="SayfaNumaras">
    <w:name w:val="page number"/>
    <w:basedOn w:val="VarsaylanParagrafYazTipi"/>
    <w:rsid w:val="000F093F"/>
  </w:style>
  <w:style w:type="paragraph" w:styleId="ListeParagraf">
    <w:name w:val="List Paragraph"/>
    <w:basedOn w:val="Normal"/>
    <w:uiPriority w:val="99"/>
    <w:qFormat/>
    <w:rsid w:val="000F093F"/>
    <w:pPr>
      <w:spacing w:after="200" w:line="276" w:lineRule="auto"/>
      <w:ind w:left="720"/>
      <w:contextualSpacing/>
    </w:pPr>
    <w:rPr>
      <w:rFonts w:ascii="Calibri" w:eastAsia="Calibri" w:hAnsi="Calibri"/>
      <w:sz w:val="22"/>
      <w:szCs w:val="22"/>
      <w:lang w:eastAsia="en-US"/>
    </w:rPr>
  </w:style>
  <w:style w:type="character" w:customStyle="1" w:styleId="Balk2Char">
    <w:name w:val="Başlık 2 Char"/>
    <w:basedOn w:val="VarsaylanParagrafYazTipi"/>
    <w:link w:val="Balk2"/>
    <w:uiPriority w:val="9"/>
    <w:rsid w:val="00137A7C"/>
    <w:rPr>
      <w:rFonts w:ascii="Times New Roman" w:eastAsiaTheme="majorEastAsia" w:hAnsi="Times New Roman" w:cstheme="majorBidi"/>
      <w:b/>
      <w:sz w:val="24"/>
      <w:szCs w:val="26"/>
      <w:lang w:eastAsia="tr-TR"/>
    </w:rPr>
  </w:style>
  <w:style w:type="numbering" w:customStyle="1" w:styleId="Stil1">
    <w:name w:val="Stil1"/>
    <w:uiPriority w:val="99"/>
    <w:rsid w:val="00D01C45"/>
    <w:pPr>
      <w:numPr>
        <w:numId w:val="11"/>
      </w:numPr>
    </w:pPr>
  </w:style>
  <w:style w:type="character" w:customStyle="1" w:styleId="Balk4Char">
    <w:name w:val="Başlık 4 Char"/>
    <w:basedOn w:val="VarsaylanParagrafYazTipi"/>
    <w:link w:val="Balk4"/>
    <w:uiPriority w:val="9"/>
    <w:rsid w:val="00190BAC"/>
    <w:rPr>
      <w:rFonts w:ascii="Times New Roman" w:eastAsiaTheme="majorEastAsia" w:hAnsi="Times New Roman" w:cstheme="majorBidi"/>
      <w:b/>
      <w:iCs/>
      <w:sz w:val="24"/>
      <w:szCs w:val="24"/>
      <w:lang w:eastAsia="tr-TR"/>
    </w:rPr>
  </w:style>
  <w:style w:type="character" w:customStyle="1" w:styleId="Balk3Char">
    <w:name w:val="Başlık 3 Char"/>
    <w:basedOn w:val="VarsaylanParagrafYazTipi"/>
    <w:link w:val="Balk3"/>
    <w:uiPriority w:val="9"/>
    <w:rsid w:val="00CD2AA4"/>
    <w:rPr>
      <w:rFonts w:ascii="Times New Roman" w:eastAsiaTheme="majorEastAsia" w:hAnsi="Times New Roman" w:cstheme="majorBidi"/>
      <w:b/>
      <w:sz w:val="24"/>
      <w:szCs w:val="24"/>
      <w:lang w:eastAsia="tr-TR"/>
    </w:rPr>
  </w:style>
  <w:style w:type="paragraph" w:styleId="TBal">
    <w:name w:val="TOC Heading"/>
    <w:basedOn w:val="Balk1"/>
    <w:next w:val="Normal"/>
    <w:uiPriority w:val="39"/>
    <w:unhideWhenUsed/>
    <w:qFormat/>
    <w:rsid w:val="00625AD4"/>
    <w:pPr>
      <w:keepLines/>
      <w:numPr>
        <w:numId w:val="0"/>
      </w:numPr>
      <w:spacing w:before="240" w:line="259" w:lineRule="auto"/>
      <w:jc w:val="left"/>
      <w:outlineLvl w:val="9"/>
    </w:pPr>
    <w:rPr>
      <w:rFonts w:asciiTheme="majorHAnsi" w:eastAsiaTheme="majorEastAsia" w:hAnsiTheme="majorHAnsi" w:cstheme="majorBidi"/>
      <w:b w:val="0"/>
      <w:bCs w:val="0"/>
      <w:color w:val="2E74B5" w:themeColor="accent1" w:themeShade="BF"/>
      <w:sz w:val="32"/>
      <w:szCs w:val="32"/>
    </w:rPr>
  </w:style>
  <w:style w:type="paragraph" w:styleId="T1">
    <w:name w:val="toc 1"/>
    <w:basedOn w:val="Normal"/>
    <w:next w:val="Normal"/>
    <w:autoRedefine/>
    <w:uiPriority w:val="39"/>
    <w:unhideWhenUsed/>
    <w:rsid w:val="00625AD4"/>
    <w:pPr>
      <w:spacing w:after="100"/>
    </w:pPr>
    <w:rPr>
      <w:b/>
    </w:rPr>
  </w:style>
  <w:style w:type="paragraph" w:styleId="T2">
    <w:name w:val="toc 2"/>
    <w:basedOn w:val="Normal"/>
    <w:next w:val="Normal"/>
    <w:autoRedefine/>
    <w:uiPriority w:val="39"/>
    <w:unhideWhenUsed/>
    <w:rsid w:val="00625AD4"/>
    <w:pPr>
      <w:spacing w:after="100"/>
      <w:ind w:left="240"/>
    </w:pPr>
    <w:rPr>
      <w:b/>
    </w:rPr>
  </w:style>
  <w:style w:type="paragraph" w:styleId="T3">
    <w:name w:val="toc 3"/>
    <w:basedOn w:val="Normal"/>
    <w:next w:val="Normal"/>
    <w:autoRedefine/>
    <w:uiPriority w:val="39"/>
    <w:unhideWhenUsed/>
    <w:rsid w:val="00625AD4"/>
    <w:pPr>
      <w:spacing w:after="100"/>
      <w:ind w:left="480"/>
    </w:pPr>
    <w:rPr>
      <w:b/>
    </w:rPr>
  </w:style>
  <w:style w:type="character" w:styleId="Kpr">
    <w:name w:val="Hyperlink"/>
    <w:basedOn w:val="VarsaylanParagrafYazTipi"/>
    <w:uiPriority w:val="99"/>
    <w:unhideWhenUsed/>
    <w:rsid w:val="00625AD4"/>
    <w:rPr>
      <w:color w:val="0563C1" w:themeColor="hyperlink"/>
      <w:u w:val="single"/>
    </w:rPr>
  </w:style>
  <w:style w:type="paragraph" w:styleId="BalonMetni">
    <w:name w:val="Balloon Text"/>
    <w:basedOn w:val="Normal"/>
    <w:link w:val="BalonMetniChar"/>
    <w:uiPriority w:val="99"/>
    <w:semiHidden/>
    <w:unhideWhenUsed/>
    <w:rsid w:val="00D22EE7"/>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D22EE7"/>
    <w:rPr>
      <w:rFonts w:ascii="Segoe UI" w:eastAsia="Times New Roman" w:hAnsi="Segoe UI" w:cs="Segoe UI"/>
      <w:sz w:val="18"/>
      <w:szCs w:val="18"/>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3725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43831A-0C75-486D-9E08-C2E7B7697B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10</Pages>
  <Words>4047</Words>
  <Characters>23068</Characters>
  <Application>Microsoft Office Word</Application>
  <DocSecurity>0</DocSecurity>
  <Lines>192</Lines>
  <Paragraphs>54</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Dsi</Company>
  <LinksUpToDate>false</LinksUpToDate>
  <CharactersWithSpaces>27061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Seçkin Aydın</dc:creator>
  <cp:keywords/>
  <dc:description/>
  <cp:lastModifiedBy>Sercan Budak</cp:lastModifiedBy>
  <cp:revision>10</cp:revision>
  <dcterms:created xsi:type="dcterms:W3CDTF">2021-04-07T09:08:00Z</dcterms:created>
  <dcterms:modified xsi:type="dcterms:W3CDTF">2021-09-22T06:19:00Z</dcterms:modified>
</cp:coreProperties>
</file>