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2021/577981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SÜRÜCÜSÜZ VE YAKITSIZ ARAÇ VE İŞ MAKİNESİ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