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2021/571941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 Yılı İl Düzeyinde Medikal Gazlar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