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uğla Seydikemer Boğalar Yerüstü Sulaması Proje Yapı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