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2021/546253</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Beton Parke Döşeme (idare malı malzeme ile)</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