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24 AYLIK PUAN KARŞILIĞI LABORATUVAR HİZMETİ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