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2021/458215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İdari ve Mali İşler Daire Başkanlığı YÜKSEKÖĞRETİM KURUMLARI AYDIN ADNAN MENDERES ÜNİVERSİTESİ</w:t>
      </w:r>
      <w:r w:rsidRPr="008C6A16">
        <w:rPr>
          <w:sz w:val="22"/>
          <w:szCs w:val="22"/>
        </w:rPr>
        <w:t xml:space="preserve"> tarafından ihaleye çıkartılmış bulunan </w:t>
      </w:r>
      <w:r w:rsidRPr="008C6A16">
        <w:rPr>
          <w:i/>
          <w:color w:val="808080"/>
          <w:sz w:val="20"/>
        </w:rPr>
        <w:t>32 Kalem Temizlik Malzemesi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İdari ve Mali İşler Daire Başkanlığı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