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Yenipazar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Temel Eğitim 1 Grup İhale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