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AŞIMA KAPSAMINA ALINAN AYDIN İLİ NAZİLLİ İLÇESİ MERKEZ VE MERKEZE BAĞLI KÖY VE KÖY ALTI YERLEŞİM BİRİMLERİNDEKİ 343 ÖĞRENCİNİN 15 TAŞIMA MERKEZİ OKULA 22 HAT ( ARAÇ) İLE 182 İŞ GÜNÜ TAŞI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