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TAŞIMA KAPSAMINA ALINAN AYDIN İLİ NAZİLLİ İLÇESİ MERKEZ VE MERKEZE BAĞLI KÖY VE KÖY ALTI YERLEŞİM BİRİMLERİNDEKİ 343 ÖĞRENCİNİN 15 TAŞIMA MERKEZİ OKULA 22 HAT ( ARAÇ) İLE 182 İŞ GÜNÜ TAŞI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