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onoray ve Gezer Vinç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