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TAŞIMA KAPSAMINA ALINAN AYDIN İLİ NAZİLLİ İLÇESİ MERKEZ VE MERKEZE BAĞLI KÖY VE KÖY ALTI YERLEŞİM BİRİMLERİNDEKİ 1231 ÖĞRENCİNİN 29 TAŞIMA MERKEZİ OKULA 93 HAT ( ARAÇ) İLE 182 İŞ GÜNÜ TAŞIMA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