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2021/441007</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Aydın İli Karpuzlu İlçesi Taşımalı Ortaöğretim Uygulaması kapsamında bulunan ortaöğretim öğrencilerini, 2021-2022 Eğitim-Öğretim Yılında, 182 gün, toplam 16 araçla, taşıma merkezi okullara taşıma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