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2021/438636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KOÇARLI BELEDİYESİ FEN İŞLERİ MÜDÜRLÜĞÜ</w:t>
      </w:r>
      <w:r w:rsidRPr="008C6A16">
        <w:rPr>
          <w:sz w:val="22"/>
          <w:szCs w:val="22"/>
        </w:rPr>
        <w:t xml:space="preserve"> tarafından ihaleye çıkartılmış bulunan </w:t>
      </w:r>
      <w:r w:rsidRPr="008C6A16">
        <w:rPr>
          <w:i/>
          <w:color w:val="808080"/>
          <w:sz w:val="20"/>
        </w:rPr>
        <w:t>KIRSAL MAHALLELERDE VE MÜDÜRLÜĞÜMÜZ BÜNYESİNDE KULLANILMAK ÜZERE BETON PARKE VE BETON BORDÜR TAŞI MALZEMESİ SATIN ALMA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KOÇARLI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