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2021/434663</w:t>
      </w:r>
    </w:p>
    <w:p w:rsidR="000E6380" w:rsidRPr="00DC723F" w:rsidRDefault="000E6380" w:rsidP="000E6380">
      <w:r w:rsidR="00D853EB" w:rsidRPr="00D853EB">
        <w:rPr>
          <w:rStyle w:val="Parahead"/>
          <w:b/>
          <w:bCs/>
          <w:spacing w:val="-2"/>
        </w:rPr>
        <w:t>GÜVERCİNADA MTAL TAŞIMA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ANADOLU LİSESİ PANSİYONUNDAN GÜVERCİNADA MTAL'YE 29 KİŞİLİK 1 ARAÇLA 182 İŞ GÜNÜ 20 KM MESAFEDEN TAŞIMA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GÜVERCİNADA MTAL TAŞIMA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ANADOLU LİSESİ PANSİYONUNDAN GÜVERCİNADA MTAL'YE 29 KİŞİLİK 1 ARAÇLA 182 İŞ GÜNÜ 20 KM MESAFEDEN TAŞIMA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ADVİYE ERTUĞRUL ACUN MTAL, MAKBULE HASAN UÇAR AND. LİS., KUŞADASI MTAL TAŞIMA İŞİ</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ANADOLU LİSESİ PANSİYONUNDAN ADVİYE ERTUĞRUL ACUN MTAL. MAKBULE HASAN UÇAR AND. LİS, KUŞADASI MTAL'YE 7 KİŞİLİK 1 ARAÇLA 182 İŞ GÜNÜ 24 KM MESAFEDEN TAŞIMA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