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EĞİTİM ÖĞRETİM YILI 968 İLKOKUL-ORTAOKUL ÖĞRENCİSİNİ 66 ARAÇLA 183 İŞ GÜNÜ TAŞIMA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