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2021/418539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KISIM Salavatlı ve Eskihisar Mahallesi ile Hasan Kahveler Mevkii YLAL öğrencilerinin 20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KISIM Kabaca Mahallesi ve Kavaklı Mahallesi Türkmen Kahveler Alt Mahallesi YLAL öğrencilerinin 14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 KISIM Salavatlı Eskihisar Hasan Kahveler Mevkii Kabaca Mahallesi ve Kavaklı Mahallesi Türkmen Kahveler Alt Mah. ŞAYAİHL öğrencilerinin 14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 KISIM Malgaçmustafa Malgaçemir ve Güvendik Mahallesi ŞAYAİHL öğrencilerinin 14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 KISIM Demirhan ve Kılavuzlar Mahallesi AŞMUAL öğrencilerinin 20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 KISIM İncealan Mahallesi AŞMUAL öğrencilerinin 14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 KISIM Uzunlar Mahallesi AŞMUAL öğrencilerinin 14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 KISIM Salavatlı Mahallesi AŞUDMTAL öğrencilerinin 14 kapasiteli 2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 KISIM Eskihisar Mahallesi Hasan Kahveler Mevkii Kabaca Mahallesi ve Kavaklı Mahallesi Türkmen Kahveler Alt Mah. AŞUDMTAL ve AŞMUAL öğrencilerinin 14 kapasiteli 2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 KISIM Malgaçemir ve Güvendik Mahallesi AŞUDMTAL ve AŞMUAL öğrencilerinin 14 kapasiteli 2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 KISIM Malgaçmustafa Mahallesi AŞUDMTAL ve AŞMUAL öğrencilerinin 14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 KISIM Kabaca Mahallesi ve Kavaklı Mahallesi Türkmen Kahveler Alt Mah. AŞUDMTAL öğrencilerinin 18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13. KISIM Demirhan Mahallesi AŞUDMTAL öğrencilerinin 18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 KISIM İncealan Mahallesi AŞUDMTAL öğrencilerinin 18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 KISIM Uzunlar ve Kılavuzlar Mahallesi AŞUDMTAL öğrencilerinin 14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 KISIM Yağdere Mahallesi AŞUDMTAL ve AŞMUAL öğrencilerinin 9 kapasiteli 1 araç ile 182 gün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