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Destek Hizmetleri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Araç ve İş Makinesi Kiralama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