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Piknik Masası, Ahşap Çit ve Kamelya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