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PARKE TAŞI DÖŞEME, BORDÜR TAŞI DÖŞEME VE TRETUVAR BETONU YAPIMI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