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5662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ARTROSKOPİ,ENDOVİZYON SİSTEM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