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2021/332835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TRAFİK LEVHALARI YAPIMINDA KULLANILMAK ÜZERE TİP-4 BEYAZ REFLEKTİF RULO VE TRANSPARAN FİLM(ŞEFFAF LAMİNASYON)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