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2021/332028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TRAFİK İŞARET LEVHALARI VE MALZEMELERİ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