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Germencik Anadolu Lisesi Güçlendirme ve Onarım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