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2021/266578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GENÇLİK VE SPOR İL MÜDÜRLÜĞÜ GENÇLİK VE SPOR BAKANLIĞI GENÇLİK VE SPOR İL MÜDÜRLÜĞÜ</w:t>
      </w:r>
      <w:r w:rsidRPr="008C6A16">
        <w:rPr>
          <w:sz w:val="22"/>
          <w:szCs w:val="22"/>
        </w:rPr>
        <w:t xml:space="preserve"> tarafından ihaleye çıkartılmış bulunan </w:t>
      </w:r>
      <w:r w:rsidRPr="008C6A16">
        <w:rPr>
          <w:i/>
          <w:color w:val="808080"/>
          <w:sz w:val="20"/>
        </w:rPr>
        <w:t>Sıvılaştırılmış Doğalgaz (LNG)</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GENÇLİK VE SPOR İL MÜDÜRLÜĞÜ GENÇLİK VE SPOR BAKANLIĞI GENÇLİK VE SPOR İL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