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UŞADASI BELEDİYESİ BAŞKANLIK MAKAM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Mobil Konkasör ile Değişik Ebatlarda Mıcır Elde Edilmesi ve Stoklanm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