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2021/187876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 cm Yüksekliğinde normal çimentolu BETON PARKE TAŞLARI( TS 2824 EN 1338)(Karakteristik yarmada çekme dayanımı(T)&gt;3,6 Mpa kırılma yükü &gt;250/Nmm olmalıdır)(Her renk ve ebatta)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 cm Yüksekliğinde normal çimentolu BETON PARKE TAŞLARI( TS 2824 EN 1338)(Karakteristik yarmada çekme dayanımı(T)&gt;3,6 Mpa kırılma yükü &gt;250/Nmm olmalıdır)(Her renk ve ebatta)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50x(20-25) x10 cm Beton Bordürler, normal çimentolu beton bordürler(pahlı,renkli) TS 436 EN 1340 Karakterislik eğilme dayanımı 3,5 Mpa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