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2021/187156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15 KALEM ANJİOGRAFİ SARF MALZEME ALIMI İHALESİ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