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2021/17298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 cm yükseklikte , her renk ve ebatta beton parke taşı ile döşeme kaplama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8.107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10x15x50cm andezit bordür temini ve yerine döşenmesi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2.392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 m ,120w solar aydınlatma direkli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geri dönüşüm kutusu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