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2021/136873</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280EF7" w:rsidRPr="006A1CDE">
        <w:rPr>
          <w:sz w:val="24"/>
          <w:szCs w:val="22"/>
        </w:rPr>
        <w:t xml:space="preserve"> tarafından ihaleye çıkarılmış bulunan </w:t>
      </w:r>
      <w:r w:rsidR="003B5E0D">
        <w:rPr>
          <w:i/>
          <w:color w:val="808080"/>
          <w:sz w:val="24"/>
          <w:szCs w:val="22"/>
        </w:rPr>
        <w:t>Aydın Orman İşletme Müdürlüğü Orman yangınlarıyla mücadelede çalışan personelin koruyucu güvenlik malzemeleri ile orman yangınında kullanılan malzemelerin Mal Alımı işi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Orman İşletme Müdürlüğü-Aydın DİĞER ÖZEL BÜTÇELİ KURULUŞLAR ORMAN GENEL MÜDÜRLÜĞÜ</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